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F3E" w:rsidRPr="00CF186F" w:rsidRDefault="00DF239D" w:rsidP="00C83945">
      <w:pPr>
        <w:pStyle w:val="Nadpis1"/>
        <w:jc w:val="center"/>
        <w:rPr>
          <w:rFonts w:asciiTheme="minorHAnsi" w:hAnsiTheme="minorHAnsi"/>
          <w:sz w:val="36"/>
        </w:rPr>
      </w:pPr>
      <w:r w:rsidRPr="00CF186F">
        <w:rPr>
          <w:rFonts w:asciiTheme="minorHAnsi" w:hAnsiTheme="minorHAnsi"/>
          <w:sz w:val="36"/>
        </w:rPr>
        <w:t>SMLOUVA O DÍLO</w:t>
      </w:r>
    </w:p>
    <w:p w:rsidR="00EA1F3E" w:rsidRPr="00CF186F" w:rsidRDefault="00DF239D" w:rsidP="00C83945">
      <w:pPr>
        <w:jc w:val="center"/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 xml:space="preserve">uzavřená podle ustanovení § </w:t>
      </w:r>
      <w:r w:rsidR="005C518D" w:rsidRPr="001569BC">
        <w:rPr>
          <w:rFonts w:asciiTheme="minorHAnsi" w:hAnsiTheme="minorHAnsi" w:cs="Arial"/>
          <w:sz w:val="22"/>
          <w:szCs w:val="22"/>
        </w:rPr>
        <w:t>2586</w:t>
      </w:r>
      <w:r w:rsidRPr="00CF186F">
        <w:rPr>
          <w:rFonts w:asciiTheme="minorHAnsi" w:hAnsiTheme="minorHAnsi"/>
          <w:sz w:val="22"/>
        </w:rPr>
        <w:t xml:space="preserve"> a násl. zákona č. </w:t>
      </w:r>
      <w:r w:rsidR="005C518D" w:rsidRPr="001569BC">
        <w:rPr>
          <w:rFonts w:asciiTheme="minorHAnsi" w:hAnsiTheme="minorHAnsi" w:cs="Arial"/>
          <w:sz w:val="22"/>
          <w:szCs w:val="22"/>
        </w:rPr>
        <w:t>89</w:t>
      </w:r>
      <w:r w:rsidR="00EA1F3E" w:rsidRPr="001569BC">
        <w:rPr>
          <w:rFonts w:asciiTheme="minorHAnsi" w:hAnsiTheme="minorHAnsi" w:cs="Arial"/>
          <w:sz w:val="22"/>
          <w:szCs w:val="22"/>
        </w:rPr>
        <w:t>/</w:t>
      </w:r>
      <w:r w:rsidR="005C518D" w:rsidRPr="001569BC">
        <w:rPr>
          <w:rFonts w:asciiTheme="minorHAnsi" w:hAnsiTheme="minorHAnsi" w:cs="Arial"/>
          <w:sz w:val="22"/>
          <w:szCs w:val="22"/>
        </w:rPr>
        <w:t>2012</w:t>
      </w:r>
      <w:r w:rsidRPr="00CF186F">
        <w:rPr>
          <w:rFonts w:asciiTheme="minorHAnsi" w:hAnsiTheme="minorHAnsi"/>
          <w:sz w:val="22"/>
        </w:rPr>
        <w:t xml:space="preserve"> Sb., </w:t>
      </w:r>
      <w:r w:rsidR="005C518D" w:rsidRPr="001569BC">
        <w:rPr>
          <w:rFonts w:asciiTheme="minorHAnsi" w:hAnsiTheme="minorHAnsi" w:cs="Arial"/>
          <w:sz w:val="22"/>
          <w:szCs w:val="22"/>
        </w:rPr>
        <w:t>občanského</w:t>
      </w:r>
      <w:r w:rsidRPr="00CF186F">
        <w:rPr>
          <w:rFonts w:asciiTheme="minorHAnsi" w:hAnsiTheme="minorHAnsi"/>
          <w:sz w:val="22"/>
        </w:rPr>
        <w:t xml:space="preserve"> zákoníku (dále jen „</w:t>
      </w:r>
      <w:r w:rsidR="005C518D" w:rsidRPr="001569BC">
        <w:rPr>
          <w:rFonts w:asciiTheme="minorHAnsi" w:hAnsiTheme="minorHAnsi" w:cs="Arial"/>
          <w:b/>
          <w:sz w:val="22"/>
          <w:szCs w:val="22"/>
        </w:rPr>
        <w:t>Občanský</w:t>
      </w:r>
      <w:r w:rsidRPr="00CF186F">
        <w:rPr>
          <w:rFonts w:asciiTheme="minorHAnsi" w:hAnsiTheme="minorHAnsi"/>
          <w:b/>
          <w:sz w:val="22"/>
        </w:rPr>
        <w:t xml:space="preserve"> zákoník</w:t>
      </w:r>
      <w:r w:rsidRPr="00CF186F">
        <w:rPr>
          <w:rFonts w:asciiTheme="minorHAnsi" w:hAnsiTheme="minorHAnsi"/>
          <w:sz w:val="22"/>
        </w:rPr>
        <w:t>“)</w:t>
      </w:r>
    </w:p>
    <w:p w:rsidR="00EA1F3E" w:rsidRPr="00CF186F" w:rsidRDefault="00EA1F3E" w:rsidP="00B739FD">
      <w:pPr>
        <w:rPr>
          <w:rFonts w:asciiTheme="minorHAnsi" w:hAnsiTheme="minorHAnsi"/>
          <w:sz w:val="22"/>
        </w:rPr>
      </w:pPr>
    </w:p>
    <w:p w:rsidR="00E44EE2" w:rsidRPr="00CF186F" w:rsidRDefault="00EA1F3E" w:rsidP="00CF186F">
      <w:pPr>
        <w:pStyle w:val="lnekslovn"/>
        <w:rPr>
          <w:b w:val="0"/>
        </w:rPr>
      </w:pPr>
      <w:bookmarkStart w:id="0" w:name="_I._SMLUVNÍ_STRANY"/>
      <w:bookmarkStart w:id="1" w:name="_Ref318135262"/>
      <w:bookmarkEnd w:id="0"/>
      <w:r w:rsidRPr="001569BC">
        <w:t>SMLUVNÍ STRANY</w:t>
      </w:r>
      <w:bookmarkEnd w:id="1"/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 xml:space="preserve">Objednatel: </w:t>
      </w:r>
    </w:p>
    <w:p w:rsidR="00EA1F3E" w:rsidRPr="00CF186F" w:rsidRDefault="00DF239D" w:rsidP="00120202">
      <w:pPr>
        <w:pStyle w:val="Nadpis4"/>
        <w:rPr>
          <w:rFonts w:asciiTheme="minorHAnsi" w:hAnsiTheme="minorHAnsi"/>
          <w:b/>
        </w:rPr>
      </w:pPr>
      <w:r w:rsidRPr="00F0117F">
        <w:rPr>
          <w:rFonts w:asciiTheme="minorHAnsi" w:hAnsiTheme="minorHAnsi"/>
          <w:b/>
          <w:highlight w:val="yellow"/>
        </w:rPr>
        <w:t>…………………………….</w:t>
      </w:r>
    </w:p>
    <w:p w:rsidR="00EA1F3E" w:rsidRPr="00CF186F" w:rsidRDefault="00DF239D" w:rsidP="00120202">
      <w:pPr>
        <w:rPr>
          <w:rStyle w:val="spis"/>
          <w:rFonts w:asciiTheme="minorHAnsi" w:hAnsiTheme="minorHAnsi"/>
          <w:sz w:val="22"/>
        </w:rPr>
      </w:pPr>
      <w:r w:rsidRPr="00CF186F">
        <w:rPr>
          <w:rStyle w:val="spis"/>
          <w:rFonts w:asciiTheme="minorHAnsi" w:hAnsiTheme="minorHAnsi"/>
          <w:sz w:val="22"/>
        </w:rPr>
        <w:t xml:space="preserve">Společnost zapsaná u </w:t>
      </w:r>
      <w:r w:rsidRPr="00F0117F">
        <w:rPr>
          <w:rStyle w:val="spis"/>
          <w:rFonts w:asciiTheme="minorHAnsi" w:hAnsiTheme="minorHAnsi"/>
          <w:sz w:val="22"/>
          <w:highlight w:val="yellow"/>
        </w:rPr>
        <w:t>…………….</w:t>
      </w:r>
      <w:r w:rsidRPr="00CF186F">
        <w:rPr>
          <w:rStyle w:val="spis"/>
          <w:rFonts w:asciiTheme="minorHAnsi" w:hAnsiTheme="minorHAnsi"/>
          <w:sz w:val="22"/>
        </w:rPr>
        <w:t xml:space="preserve"> </w:t>
      </w:r>
      <w:proofErr w:type="gramStart"/>
      <w:r w:rsidRPr="00CF186F">
        <w:rPr>
          <w:rStyle w:val="spis"/>
          <w:rFonts w:asciiTheme="minorHAnsi" w:hAnsiTheme="minorHAnsi"/>
          <w:sz w:val="22"/>
        </w:rPr>
        <w:t>soudu</w:t>
      </w:r>
      <w:proofErr w:type="gramEnd"/>
      <w:r w:rsidRPr="00CF186F">
        <w:rPr>
          <w:rStyle w:val="spis"/>
          <w:rFonts w:asciiTheme="minorHAnsi" w:hAnsiTheme="minorHAnsi"/>
          <w:sz w:val="22"/>
        </w:rPr>
        <w:t xml:space="preserve"> v </w:t>
      </w:r>
      <w:r w:rsidRPr="00F0117F">
        <w:rPr>
          <w:rStyle w:val="spis"/>
          <w:rFonts w:asciiTheme="minorHAnsi" w:hAnsiTheme="minorHAnsi"/>
          <w:sz w:val="22"/>
          <w:highlight w:val="yellow"/>
        </w:rPr>
        <w:t>………</w:t>
      </w:r>
      <w:r w:rsidRPr="00CF186F">
        <w:rPr>
          <w:rStyle w:val="spis"/>
          <w:rFonts w:asciiTheme="minorHAnsi" w:hAnsiTheme="minorHAnsi"/>
          <w:sz w:val="22"/>
          <w:szCs w:val="22"/>
        </w:rPr>
        <w:t>,</w:t>
      </w:r>
      <w:r w:rsidRPr="00CF186F">
        <w:rPr>
          <w:rStyle w:val="spis"/>
          <w:rFonts w:asciiTheme="minorHAnsi" w:hAnsiTheme="minorHAnsi"/>
          <w:sz w:val="22"/>
        </w:rPr>
        <w:t xml:space="preserve"> oddíl </w:t>
      </w:r>
      <w:r w:rsidRPr="00F0117F">
        <w:rPr>
          <w:rStyle w:val="spis"/>
          <w:rFonts w:asciiTheme="minorHAnsi" w:hAnsiTheme="minorHAnsi"/>
          <w:sz w:val="22"/>
          <w:highlight w:val="yellow"/>
        </w:rPr>
        <w:t>……</w:t>
      </w:r>
      <w:r w:rsidRPr="00CF186F">
        <w:rPr>
          <w:rStyle w:val="spis"/>
          <w:rFonts w:asciiTheme="minorHAnsi" w:hAnsiTheme="minorHAnsi"/>
          <w:sz w:val="22"/>
        </w:rPr>
        <w:t xml:space="preserve">, vložka </w:t>
      </w:r>
      <w:r w:rsidRPr="00F0117F">
        <w:rPr>
          <w:rStyle w:val="spis"/>
          <w:rFonts w:asciiTheme="minorHAnsi" w:hAnsiTheme="minorHAnsi"/>
          <w:sz w:val="22"/>
          <w:highlight w:val="yellow"/>
        </w:rPr>
        <w:t>…………..</w:t>
      </w:r>
    </w:p>
    <w:p w:rsidR="00EA1F3E" w:rsidRPr="00CF186F" w:rsidRDefault="00DF239D" w:rsidP="00120202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 xml:space="preserve">se sídlem: 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F0117F">
        <w:rPr>
          <w:rFonts w:asciiTheme="minorHAnsi" w:hAnsiTheme="minorHAnsi"/>
          <w:sz w:val="22"/>
          <w:highlight w:val="yellow"/>
        </w:rPr>
        <w:t>…………………</w:t>
      </w:r>
    </w:p>
    <w:p w:rsidR="00EA1F3E" w:rsidRPr="00CF186F" w:rsidRDefault="00DF239D" w:rsidP="00120202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 xml:space="preserve">IČ: 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F0117F">
        <w:rPr>
          <w:rFonts w:asciiTheme="minorHAnsi" w:hAnsiTheme="minorHAnsi"/>
          <w:sz w:val="22"/>
          <w:highlight w:val="yellow"/>
        </w:rPr>
        <w:t>…………………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</w:p>
    <w:p w:rsidR="00EA1F3E" w:rsidRPr="00CF186F" w:rsidRDefault="005C518D" w:rsidP="00120202">
      <w:pPr>
        <w:rPr>
          <w:rFonts w:asciiTheme="minorHAnsi" w:hAnsiTheme="minorHAnsi"/>
          <w:sz w:val="22"/>
        </w:rPr>
      </w:pPr>
      <w:r w:rsidRPr="001569BC">
        <w:rPr>
          <w:rFonts w:asciiTheme="minorHAnsi" w:hAnsiTheme="minorHAnsi"/>
          <w:sz w:val="22"/>
          <w:szCs w:val="22"/>
        </w:rPr>
        <w:t>Zastoupená</w:t>
      </w:r>
      <w:r w:rsidR="00DF239D" w:rsidRPr="00CF186F">
        <w:rPr>
          <w:rFonts w:asciiTheme="minorHAnsi" w:hAnsiTheme="minorHAnsi"/>
          <w:sz w:val="22"/>
        </w:rPr>
        <w:t xml:space="preserve">: </w:t>
      </w:r>
      <w:r w:rsidR="00DF239D" w:rsidRPr="00CF186F">
        <w:rPr>
          <w:rFonts w:asciiTheme="minorHAnsi" w:hAnsiTheme="minorHAnsi"/>
          <w:sz w:val="22"/>
        </w:rPr>
        <w:tab/>
      </w:r>
      <w:r w:rsidR="00DF239D" w:rsidRPr="00CF186F">
        <w:rPr>
          <w:rFonts w:asciiTheme="minorHAnsi" w:hAnsiTheme="minorHAnsi"/>
          <w:sz w:val="22"/>
        </w:rPr>
        <w:tab/>
      </w:r>
      <w:r w:rsidR="00DF239D" w:rsidRPr="00F0117F">
        <w:rPr>
          <w:rFonts w:asciiTheme="minorHAnsi" w:hAnsiTheme="minorHAnsi"/>
          <w:sz w:val="22"/>
          <w:highlight w:val="yellow"/>
        </w:rPr>
        <w:t>………………………………………………</w:t>
      </w:r>
    </w:p>
    <w:p w:rsidR="00EA1F3E" w:rsidRPr="00CF186F" w:rsidRDefault="00DF239D" w:rsidP="00B739FD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F0117F">
        <w:rPr>
          <w:rFonts w:asciiTheme="minorHAnsi" w:hAnsiTheme="minorHAnsi"/>
          <w:sz w:val="22"/>
          <w:highlight w:val="yellow"/>
        </w:rPr>
        <w:t>……………………………………………....</w:t>
      </w:r>
    </w:p>
    <w:p w:rsidR="00EA1F3E" w:rsidRPr="00CF186F" w:rsidRDefault="00DF239D" w:rsidP="00B739FD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>Telefon: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F0117F">
        <w:rPr>
          <w:rFonts w:asciiTheme="minorHAnsi" w:hAnsiTheme="minorHAnsi"/>
          <w:sz w:val="22"/>
          <w:highlight w:val="yellow"/>
        </w:rPr>
        <w:t>………………</w:t>
      </w:r>
      <w:proofErr w:type="gramStart"/>
      <w:r w:rsidRPr="00F0117F">
        <w:rPr>
          <w:rFonts w:asciiTheme="minorHAnsi" w:hAnsiTheme="minorHAnsi"/>
          <w:sz w:val="22"/>
          <w:highlight w:val="yellow"/>
        </w:rPr>
        <w:t>…..</w:t>
      </w:r>
      <w:proofErr w:type="gramEnd"/>
    </w:p>
    <w:p w:rsidR="00EA1F3E" w:rsidRPr="00CF186F" w:rsidRDefault="00DF239D" w:rsidP="00B739FD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>E-mail: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F0117F">
        <w:rPr>
          <w:rFonts w:asciiTheme="minorHAnsi" w:hAnsiTheme="minorHAnsi"/>
          <w:sz w:val="22"/>
          <w:highlight w:val="yellow"/>
        </w:rPr>
        <w:t>………………</w:t>
      </w:r>
      <w:proofErr w:type="gramStart"/>
      <w:r w:rsidRPr="00F0117F">
        <w:rPr>
          <w:rFonts w:asciiTheme="minorHAnsi" w:hAnsiTheme="minorHAnsi"/>
          <w:sz w:val="22"/>
          <w:highlight w:val="yellow"/>
        </w:rPr>
        <w:t>….</w:t>
      </w:r>
      <w:r w:rsidRPr="00CF186F">
        <w:rPr>
          <w:rFonts w:asciiTheme="minorHAnsi" w:hAnsiTheme="minorHAnsi"/>
          <w:sz w:val="22"/>
        </w:rPr>
        <w:t>.</w:t>
      </w:r>
      <w:proofErr w:type="gramEnd"/>
    </w:p>
    <w:p w:rsidR="005C518D" w:rsidRPr="001569BC" w:rsidRDefault="005C518D" w:rsidP="00B739FD">
      <w:pPr>
        <w:rPr>
          <w:rFonts w:asciiTheme="minorHAnsi" w:hAnsiTheme="minorHAnsi"/>
          <w:sz w:val="22"/>
          <w:szCs w:val="22"/>
        </w:rPr>
      </w:pPr>
      <w:r w:rsidRPr="001569BC">
        <w:rPr>
          <w:rFonts w:asciiTheme="minorHAnsi" w:hAnsiTheme="minorHAnsi"/>
          <w:sz w:val="22"/>
          <w:szCs w:val="22"/>
        </w:rPr>
        <w:t>(dále jen „</w:t>
      </w:r>
      <w:r w:rsidRPr="001569BC">
        <w:rPr>
          <w:rFonts w:asciiTheme="minorHAnsi" w:hAnsiTheme="minorHAnsi"/>
          <w:b/>
          <w:sz w:val="22"/>
          <w:szCs w:val="22"/>
        </w:rPr>
        <w:t>objednatel</w:t>
      </w:r>
      <w:r w:rsidRPr="001569BC">
        <w:rPr>
          <w:rFonts w:asciiTheme="minorHAnsi" w:hAnsiTheme="minorHAnsi"/>
          <w:sz w:val="22"/>
          <w:szCs w:val="22"/>
        </w:rPr>
        <w:t>“)</w:t>
      </w:r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ab/>
      </w:r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>a</w:t>
      </w:r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ab/>
      </w:r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 xml:space="preserve">Zhotovitel: </w:t>
      </w:r>
    </w:p>
    <w:p w:rsidR="00EA1F3E" w:rsidRPr="00CF186F" w:rsidRDefault="00DF239D" w:rsidP="007A3F37">
      <w:pPr>
        <w:pStyle w:val="Nadpis4"/>
        <w:rPr>
          <w:rFonts w:asciiTheme="minorHAnsi" w:hAnsiTheme="minorHAnsi"/>
          <w:b/>
        </w:rPr>
      </w:pPr>
      <w:bookmarkStart w:id="2" w:name="_KASTEN_spol._s_r._o.,"/>
      <w:bookmarkEnd w:id="2"/>
      <w:r w:rsidRPr="00CF186F">
        <w:rPr>
          <w:rFonts w:asciiTheme="minorHAnsi" w:hAnsiTheme="minorHAnsi"/>
          <w:b/>
        </w:rPr>
        <w:t xml:space="preserve">KASTEN spol. s r. o., </w:t>
      </w:r>
    </w:p>
    <w:p w:rsidR="00EA1F3E" w:rsidRPr="00CF186F" w:rsidRDefault="00DF239D" w:rsidP="00664056">
      <w:pPr>
        <w:rPr>
          <w:rStyle w:val="spis"/>
          <w:rFonts w:asciiTheme="minorHAnsi" w:hAnsiTheme="minorHAnsi"/>
          <w:sz w:val="22"/>
        </w:rPr>
      </w:pPr>
      <w:r w:rsidRPr="00CF186F">
        <w:rPr>
          <w:rStyle w:val="spis"/>
          <w:rFonts w:asciiTheme="minorHAnsi" w:hAnsiTheme="minorHAnsi"/>
          <w:sz w:val="22"/>
        </w:rPr>
        <w:t>Společnost zapsaná u Městského soudu v Praze, oddíl C, vložka 40417</w:t>
      </w:r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 xml:space="preserve">se sídlem: 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  <w:t xml:space="preserve">Neratovice, </w:t>
      </w:r>
      <w:proofErr w:type="spellStart"/>
      <w:r w:rsidRPr="00CF186F">
        <w:rPr>
          <w:rFonts w:asciiTheme="minorHAnsi" w:hAnsiTheme="minorHAnsi"/>
          <w:sz w:val="22"/>
        </w:rPr>
        <w:t>Byškovice</w:t>
      </w:r>
      <w:proofErr w:type="spellEnd"/>
      <w:r w:rsidRPr="00CF186F">
        <w:rPr>
          <w:rFonts w:asciiTheme="minorHAnsi" w:hAnsiTheme="minorHAnsi"/>
          <w:sz w:val="22"/>
        </w:rPr>
        <w:t>, Větrná 145, PSČ: 277 11, Okres: Mělník</w:t>
      </w:r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 xml:space="preserve">IČ: 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  <w:t>62954890</w:t>
      </w:r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 xml:space="preserve">DIČ: 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  <w:t xml:space="preserve">CZ62954890 </w:t>
      </w:r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 xml:space="preserve">Bankovní spojení: </w:t>
      </w:r>
      <w:r w:rsidRPr="00CF186F">
        <w:rPr>
          <w:rFonts w:asciiTheme="minorHAnsi" w:hAnsiTheme="minorHAnsi"/>
          <w:sz w:val="22"/>
        </w:rPr>
        <w:tab/>
        <w:t>Komerční banka a.s.</w:t>
      </w:r>
      <w:r w:rsidR="0078253E">
        <w:rPr>
          <w:rFonts w:asciiTheme="minorHAnsi" w:hAnsiTheme="minorHAnsi"/>
          <w:sz w:val="22"/>
        </w:rPr>
        <w:t>,</w:t>
      </w:r>
      <w:r w:rsidRPr="00CF186F">
        <w:rPr>
          <w:rFonts w:asciiTheme="minorHAnsi" w:hAnsiTheme="minorHAnsi"/>
          <w:sz w:val="22"/>
        </w:rPr>
        <w:t xml:space="preserve"> číslo účtu 19-226940257/0100</w:t>
      </w:r>
    </w:p>
    <w:p w:rsidR="00EA1F3E" w:rsidRPr="00CF186F" w:rsidRDefault="005C518D" w:rsidP="007A3F37">
      <w:pPr>
        <w:rPr>
          <w:rFonts w:asciiTheme="minorHAnsi" w:hAnsiTheme="minorHAnsi"/>
          <w:sz w:val="22"/>
        </w:rPr>
      </w:pPr>
      <w:r w:rsidRPr="001569BC">
        <w:rPr>
          <w:rFonts w:asciiTheme="minorHAnsi" w:hAnsiTheme="minorHAnsi"/>
          <w:sz w:val="22"/>
          <w:szCs w:val="22"/>
        </w:rPr>
        <w:t>Zastoupená</w:t>
      </w:r>
      <w:r w:rsidR="00EA1F3E" w:rsidRPr="001569BC">
        <w:rPr>
          <w:rFonts w:asciiTheme="minorHAnsi" w:hAnsiTheme="minorHAnsi"/>
          <w:sz w:val="22"/>
          <w:szCs w:val="22"/>
        </w:rPr>
        <w:t xml:space="preserve">: </w:t>
      </w:r>
      <w:r w:rsidR="00EA1F3E" w:rsidRPr="001569BC">
        <w:rPr>
          <w:rFonts w:asciiTheme="minorHAnsi" w:hAnsiTheme="minorHAnsi"/>
          <w:sz w:val="22"/>
          <w:szCs w:val="22"/>
        </w:rPr>
        <w:tab/>
      </w:r>
      <w:r w:rsidR="00EA1F3E" w:rsidRPr="001569BC">
        <w:rPr>
          <w:rFonts w:asciiTheme="minorHAnsi" w:hAnsiTheme="minorHAnsi"/>
          <w:sz w:val="22"/>
          <w:szCs w:val="22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1592207537"/>
          <w:placeholder>
            <w:docPart w:val="A995A2DE59984C20ADDD2764C79D4EDE"/>
          </w:placeholder>
          <w:comboBox>
            <w:listItem w:value="Zvolte položku."/>
            <w:listItem w:displayText="Ing. Alešem Kocourkem, jednatelem společnosti" w:value="Ing. Alešem Kocourkem, jednatelem společnosti"/>
            <w:listItem w:displayText="Ing. Jiřím Burešem, prokuristou společnosti" w:value="Ing. Jiřím Burešem, prokuristou společnosti"/>
          </w:comboBox>
        </w:sdtPr>
        <w:sdtEndPr/>
        <w:sdtContent>
          <w:r w:rsidR="009505F1">
            <w:rPr>
              <w:rFonts w:asciiTheme="minorHAnsi" w:hAnsiTheme="minorHAnsi"/>
              <w:sz w:val="22"/>
              <w:szCs w:val="22"/>
            </w:rPr>
            <w:t>Ing. Alešem Kocourkem, jednatelem společnosti</w:t>
          </w:r>
        </w:sdtContent>
      </w:sdt>
    </w:p>
    <w:p w:rsidR="00EA1F3E" w:rsidRPr="00CF186F" w:rsidRDefault="00DF239D" w:rsidP="007A3F37">
      <w:pPr>
        <w:rPr>
          <w:rFonts w:asciiTheme="minorHAnsi" w:hAnsiTheme="minorHAnsi"/>
          <w:sz w:val="22"/>
        </w:rPr>
      </w:pPr>
      <w:r w:rsidRPr="00CF186F">
        <w:rPr>
          <w:rFonts w:asciiTheme="minorHAnsi" w:hAnsiTheme="minorHAnsi"/>
          <w:sz w:val="22"/>
        </w:rPr>
        <w:t>Telefon: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  <w:t>+420 318 647 150</w:t>
      </w:r>
    </w:p>
    <w:p w:rsidR="00EA1F3E" w:rsidRPr="00CF186F" w:rsidRDefault="00DF239D" w:rsidP="007A3F37">
      <w:pPr>
        <w:rPr>
          <w:rStyle w:val="Hypertextovodkaz"/>
          <w:rFonts w:asciiTheme="minorHAnsi" w:hAnsiTheme="minorHAnsi"/>
          <w:color w:val="auto"/>
          <w:sz w:val="22"/>
        </w:rPr>
      </w:pPr>
      <w:r w:rsidRPr="00CF186F">
        <w:rPr>
          <w:rFonts w:asciiTheme="minorHAnsi" w:hAnsiTheme="minorHAnsi"/>
          <w:sz w:val="22"/>
        </w:rPr>
        <w:t>E-mail:</w:t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r w:rsidRPr="00CF186F">
        <w:rPr>
          <w:rFonts w:asciiTheme="minorHAnsi" w:hAnsiTheme="minorHAnsi"/>
          <w:sz w:val="22"/>
        </w:rPr>
        <w:tab/>
      </w:r>
      <w:hyperlink r:id="rId13" w:history="1">
        <w:r w:rsidRPr="00CF186F">
          <w:rPr>
            <w:rStyle w:val="Hypertextovodkaz"/>
            <w:rFonts w:asciiTheme="minorHAnsi" w:hAnsiTheme="minorHAnsi"/>
            <w:color w:val="auto"/>
            <w:sz w:val="22"/>
          </w:rPr>
          <w:t>info@kasten.cz</w:t>
        </w:r>
      </w:hyperlink>
    </w:p>
    <w:p w:rsidR="005C518D" w:rsidRPr="001569BC" w:rsidRDefault="005C518D" w:rsidP="007A3F37">
      <w:pPr>
        <w:rPr>
          <w:rFonts w:asciiTheme="minorHAnsi" w:hAnsiTheme="minorHAnsi"/>
          <w:sz w:val="22"/>
          <w:szCs w:val="22"/>
        </w:rPr>
      </w:pPr>
      <w:r w:rsidRPr="001569BC"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  <w:t>(dále jen „</w:t>
      </w:r>
      <w:r w:rsidRPr="001569BC">
        <w:rPr>
          <w:rStyle w:val="Hypertextovodkaz"/>
          <w:rFonts w:asciiTheme="minorHAnsi" w:hAnsiTheme="minorHAnsi"/>
          <w:b/>
          <w:color w:val="auto"/>
          <w:sz w:val="22"/>
          <w:szCs w:val="22"/>
          <w:u w:val="none"/>
        </w:rPr>
        <w:t>zhotovitel</w:t>
      </w:r>
      <w:r w:rsidRPr="001569BC">
        <w:rPr>
          <w:rStyle w:val="Hypertextovodkaz"/>
          <w:rFonts w:asciiTheme="minorHAnsi" w:hAnsiTheme="minorHAnsi"/>
          <w:color w:val="auto"/>
          <w:sz w:val="22"/>
          <w:szCs w:val="22"/>
          <w:u w:val="none"/>
        </w:rPr>
        <w:t>“)</w:t>
      </w:r>
    </w:p>
    <w:p w:rsidR="00EA1F3E" w:rsidRDefault="00EA1F3E" w:rsidP="007A3F37">
      <w:pPr>
        <w:rPr>
          <w:rFonts w:asciiTheme="minorHAnsi" w:hAnsiTheme="minorHAnsi"/>
          <w:sz w:val="22"/>
        </w:rPr>
      </w:pPr>
    </w:p>
    <w:p w:rsidR="00D87B7F" w:rsidRPr="00CF186F" w:rsidRDefault="00D87B7F" w:rsidP="007A3F37">
      <w:pPr>
        <w:rPr>
          <w:rFonts w:asciiTheme="minorHAnsi" w:hAnsiTheme="minorHAnsi"/>
          <w:sz w:val="22"/>
        </w:rPr>
      </w:pPr>
    </w:p>
    <w:p w:rsidR="00E44EE2" w:rsidRPr="00CF186F" w:rsidRDefault="00EA1F3E" w:rsidP="00CF186F">
      <w:pPr>
        <w:pStyle w:val="lnekslovn"/>
        <w:rPr>
          <w:b w:val="0"/>
        </w:rPr>
      </w:pPr>
      <w:bookmarkStart w:id="3" w:name="_II._PŘEDMĚT_PLNĚNÍ"/>
      <w:bookmarkStart w:id="4" w:name="_Ref317868188"/>
      <w:bookmarkEnd w:id="3"/>
      <w:r w:rsidRPr="001569BC">
        <w:t>PŘEDMĚT PLNĚNÍ</w:t>
      </w:r>
      <w:bookmarkEnd w:id="4"/>
    </w:p>
    <w:p w:rsidR="000B007B" w:rsidRPr="001569BC" w:rsidRDefault="000B007B" w:rsidP="001569BC">
      <w:pPr>
        <w:pStyle w:val="slovn"/>
      </w:pPr>
      <w:r w:rsidRPr="001569BC">
        <w:t>Touto smlouvou se zhotovitel zavazuje, že provede na svůj náklad a nebezpečí pro objednatele dílo a objednatel se zavazuje, že poskytne zhotoviteli součinnost pro řádné plnění této smlouvy, provedené dílo od zhotovitele převezme a uhradí zhotoviteli sjednanou cenu za dílo.</w:t>
      </w:r>
    </w:p>
    <w:p w:rsidR="00E44EE2" w:rsidRDefault="000B007B" w:rsidP="004441EB">
      <w:pPr>
        <w:pStyle w:val="slovn"/>
      </w:pPr>
      <w:r w:rsidRPr="001569BC">
        <w:t>Díl</w:t>
      </w:r>
      <w:r w:rsidR="00D14165" w:rsidRPr="001569BC">
        <w:t>o</w:t>
      </w:r>
      <w:r w:rsidRPr="001569BC">
        <w:t xml:space="preserve"> dle této smlouvy spočívá v</w:t>
      </w:r>
      <w:r w:rsidR="004441EB">
        <w:t> zateplení obvodového a střešního pláště, rekonstrukci lodžií</w:t>
      </w:r>
      <w:r w:rsidRPr="001569BC">
        <w:t xml:space="preserve"> a provedení ostatních doplňkových </w:t>
      </w:r>
      <w:r w:rsidR="00D14165" w:rsidRPr="001569BC">
        <w:t>prací</w:t>
      </w:r>
      <w:r w:rsidRPr="001569BC">
        <w:t xml:space="preserve"> na objektu </w:t>
      </w:r>
      <w:r w:rsidR="004441EB" w:rsidRPr="004441EB">
        <w:t xml:space="preserve">Na </w:t>
      </w:r>
      <w:proofErr w:type="spellStart"/>
      <w:r w:rsidR="004441EB" w:rsidRPr="004441EB">
        <w:t>Balabence</w:t>
      </w:r>
      <w:proofErr w:type="spellEnd"/>
      <w:r w:rsidR="004441EB" w:rsidRPr="004441EB">
        <w:t xml:space="preserve"> 1431-1433, 1438, Praha 9</w:t>
      </w:r>
      <w:r w:rsidRPr="001569BC">
        <w:t xml:space="preserve"> v rozsahu uvedeném v </w:t>
      </w:r>
      <w:r w:rsidRPr="001569BC">
        <w:rPr>
          <w:u w:val="single"/>
        </w:rPr>
        <w:t>Příloze</w:t>
      </w:r>
      <w:r w:rsidR="00DF239D" w:rsidRPr="00CF186F">
        <w:t xml:space="preserve"> č. 1</w:t>
      </w:r>
      <w:r w:rsidRPr="001569BC">
        <w:t xml:space="preserve"> této smlouvy a v souladu s projektovou dokumentací pro stavební </w:t>
      </w:r>
      <w:r w:rsidRPr="004441EB">
        <w:t xml:space="preserve">povolení zpracovanou projektovou kanceláří </w:t>
      </w:r>
      <w:proofErr w:type="spellStart"/>
      <w:r w:rsidR="004441EB" w:rsidRPr="004441EB">
        <w:t>Engineers</w:t>
      </w:r>
      <w:proofErr w:type="spellEnd"/>
      <w:r w:rsidR="004441EB" w:rsidRPr="004441EB">
        <w:t xml:space="preserve"> CZ s.r.o.</w:t>
      </w:r>
      <w:r w:rsidRPr="004441EB">
        <w:t xml:space="preserve">, odpovědný projektant </w:t>
      </w:r>
      <w:r w:rsidR="004441EB" w:rsidRPr="004441EB">
        <w:t>Ing. Pavel Zemek</w:t>
      </w:r>
      <w:r w:rsidRPr="004441EB">
        <w:t xml:space="preserve">, ČKAIT </w:t>
      </w:r>
      <w:r w:rsidR="004441EB" w:rsidRPr="004441EB">
        <w:t>0012591</w:t>
      </w:r>
      <w:r w:rsidRPr="004441EB">
        <w:t xml:space="preserve">, která je připojena jako </w:t>
      </w:r>
      <w:r w:rsidRPr="004441EB">
        <w:rPr>
          <w:u w:val="single"/>
        </w:rPr>
        <w:t>Příloha</w:t>
      </w:r>
      <w:r w:rsidR="00DF239D" w:rsidRPr="004441EB">
        <w:t xml:space="preserve"> č. 2</w:t>
      </w:r>
      <w:r w:rsidRPr="004441EB">
        <w:t xml:space="preserve"> </w:t>
      </w:r>
      <w:proofErr w:type="gramStart"/>
      <w:r w:rsidRPr="004441EB">
        <w:t>této</w:t>
      </w:r>
      <w:proofErr w:type="gramEnd"/>
      <w:r w:rsidRPr="004441EB">
        <w:t xml:space="preserve"> smlouvy</w:t>
      </w:r>
      <w:r w:rsidR="00D14165" w:rsidRPr="004441EB">
        <w:t xml:space="preserve"> (dále jen „</w:t>
      </w:r>
      <w:r w:rsidR="00D14165" w:rsidRPr="004441EB">
        <w:rPr>
          <w:b/>
        </w:rPr>
        <w:t>dílo</w:t>
      </w:r>
      <w:r w:rsidR="00D14165" w:rsidRPr="004441EB">
        <w:t>“).</w:t>
      </w:r>
    </w:p>
    <w:p w:rsidR="00CB44AD" w:rsidRPr="001569BC" w:rsidRDefault="00D14165" w:rsidP="004441EB">
      <w:pPr>
        <w:pStyle w:val="slovn"/>
      </w:pPr>
      <w:r w:rsidRPr="001569BC">
        <w:t xml:space="preserve">Dílo bude realizováno v místě stavby na adrese: </w:t>
      </w:r>
      <w:r w:rsidR="004441EB" w:rsidRPr="004441EB">
        <w:t xml:space="preserve">Na </w:t>
      </w:r>
      <w:proofErr w:type="spellStart"/>
      <w:r w:rsidR="004441EB" w:rsidRPr="004441EB">
        <w:t>Balabence</w:t>
      </w:r>
      <w:proofErr w:type="spellEnd"/>
      <w:r w:rsidR="004441EB" w:rsidRPr="004441EB">
        <w:t xml:space="preserve"> 1431-1433, 1438, Praha 9</w:t>
      </w:r>
      <w:r w:rsidRPr="004441EB">
        <w:t>.</w:t>
      </w:r>
    </w:p>
    <w:p w:rsidR="00EA1F3E" w:rsidRPr="001569BC" w:rsidRDefault="00EA1F3E" w:rsidP="001569BC">
      <w:pPr>
        <w:pStyle w:val="slovn"/>
      </w:pPr>
      <w:r w:rsidRPr="001569BC">
        <w:t>Součástí díla</w:t>
      </w:r>
      <w:r w:rsidR="00D14165" w:rsidRPr="001569BC">
        <w:t xml:space="preserve"> dle této smlouvy</w:t>
      </w:r>
      <w:r w:rsidRPr="001569BC">
        <w:t xml:space="preserve"> je:</w:t>
      </w:r>
    </w:p>
    <w:p w:rsidR="004441EB" w:rsidRPr="005D2A21" w:rsidRDefault="004441EB" w:rsidP="004441EB">
      <w:pPr>
        <w:numPr>
          <w:ilvl w:val="0"/>
          <w:numId w:val="19"/>
        </w:numPr>
        <w:ind w:left="1440" w:hanging="720"/>
        <w:jc w:val="both"/>
        <w:rPr>
          <w:rFonts w:asciiTheme="minorHAnsi" w:hAnsiTheme="minorHAnsi"/>
          <w:i/>
          <w:sz w:val="22"/>
        </w:rPr>
      </w:pPr>
      <w:r w:rsidRPr="005D2A21">
        <w:rPr>
          <w:rFonts w:asciiTheme="minorHAnsi" w:hAnsiTheme="minorHAnsi"/>
          <w:sz w:val="22"/>
        </w:rPr>
        <w:t xml:space="preserve">Dodávky a práce uvedené v Nabídkovém rozpočtu  - Příloha </w:t>
      </w:r>
      <w:proofErr w:type="gramStart"/>
      <w:r w:rsidRPr="005D2A21">
        <w:rPr>
          <w:rFonts w:asciiTheme="minorHAnsi" w:hAnsiTheme="minorHAnsi"/>
          <w:sz w:val="22"/>
        </w:rPr>
        <w:t>č.1</w:t>
      </w:r>
      <w:proofErr w:type="gramEnd"/>
    </w:p>
    <w:p w:rsidR="004441EB" w:rsidRPr="005D2A21" w:rsidRDefault="004441EB" w:rsidP="004441EB">
      <w:pPr>
        <w:numPr>
          <w:ilvl w:val="0"/>
          <w:numId w:val="19"/>
        </w:numPr>
        <w:ind w:left="1440" w:hanging="720"/>
        <w:jc w:val="both"/>
        <w:rPr>
          <w:rFonts w:asciiTheme="minorHAnsi" w:hAnsiTheme="minorHAnsi"/>
          <w:sz w:val="22"/>
        </w:rPr>
      </w:pPr>
      <w:r w:rsidRPr="005D2A21">
        <w:rPr>
          <w:rFonts w:asciiTheme="minorHAnsi" w:hAnsiTheme="minorHAnsi"/>
          <w:sz w:val="22"/>
        </w:rPr>
        <w:t>Úklid a likvidace suti vzniklé při realizaci</w:t>
      </w:r>
    </w:p>
    <w:p w:rsidR="00EA1F3E" w:rsidRPr="00CF186F" w:rsidRDefault="00EA1F3E" w:rsidP="00925FA2">
      <w:pPr>
        <w:jc w:val="both"/>
        <w:rPr>
          <w:rFonts w:asciiTheme="minorHAnsi" w:hAnsiTheme="minorHAnsi"/>
          <w:sz w:val="22"/>
        </w:rPr>
      </w:pPr>
    </w:p>
    <w:p w:rsidR="00E44EE2" w:rsidRPr="00CF186F" w:rsidRDefault="00DF239D" w:rsidP="00CF186F">
      <w:pPr>
        <w:pStyle w:val="slovn"/>
      </w:pPr>
      <w:r w:rsidRPr="00CF186F">
        <w:t xml:space="preserve">Součástí díla </w:t>
      </w:r>
      <w:r w:rsidR="00D14165" w:rsidRPr="00A24A52">
        <w:t>dle této</w:t>
      </w:r>
      <w:r w:rsidRPr="00CF186F">
        <w:t xml:space="preserve"> smlouvy </w:t>
      </w:r>
      <w:r w:rsidR="00CB44AD" w:rsidRPr="001569BC">
        <w:t>naopak</w:t>
      </w:r>
      <w:r w:rsidRPr="00CF186F">
        <w:t xml:space="preserve"> není:</w:t>
      </w:r>
    </w:p>
    <w:p w:rsidR="004441EB" w:rsidRPr="007176C0" w:rsidRDefault="004441EB" w:rsidP="004441EB">
      <w:pPr>
        <w:numPr>
          <w:ilvl w:val="0"/>
          <w:numId w:val="20"/>
        </w:numPr>
        <w:tabs>
          <w:tab w:val="clear" w:pos="1428"/>
          <w:tab w:val="left" w:pos="1440"/>
        </w:tabs>
        <w:ind w:left="1440" w:hanging="720"/>
        <w:jc w:val="both"/>
        <w:rPr>
          <w:rFonts w:asciiTheme="minorHAnsi" w:hAnsiTheme="minorHAnsi"/>
          <w:i/>
          <w:sz w:val="22"/>
        </w:rPr>
      </w:pPr>
      <w:r w:rsidRPr="007176C0">
        <w:rPr>
          <w:rFonts w:asciiTheme="minorHAnsi" w:hAnsiTheme="minorHAnsi"/>
          <w:sz w:val="22"/>
        </w:rPr>
        <w:t>Jakékoliv správní poplatky a poplatky za zábor veřejného prostranství</w:t>
      </w:r>
    </w:p>
    <w:p w:rsidR="004441EB" w:rsidRPr="007176C0" w:rsidRDefault="004441EB" w:rsidP="004441EB">
      <w:pPr>
        <w:numPr>
          <w:ilvl w:val="0"/>
          <w:numId w:val="20"/>
        </w:numPr>
        <w:tabs>
          <w:tab w:val="clear" w:pos="1428"/>
          <w:tab w:val="left" w:pos="1440"/>
        </w:tabs>
        <w:ind w:left="1440" w:hanging="720"/>
        <w:jc w:val="both"/>
        <w:rPr>
          <w:rFonts w:asciiTheme="minorHAnsi" w:hAnsiTheme="minorHAnsi"/>
          <w:sz w:val="22"/>
        </w:rPr>
      </w:pPr>
      <w:r w:rsidRPr="007176C0">
        <w:rPr>
          <w:rFonts w:asciiTheme="minorHAnsi" w:hAnsiTheme="minorHAnsi"/>
          <w:sz w:val="22"/>
        </w:rPr>
        <w:t>Projekční a inženýrské práce</w:t>
      </w:r>
    </w:p>
    <w:p w:rsidR="004441EB" w:rsidRPr="007176C0" w:rsidRDefault="004441EB" w:rsidP="004441EB">
      <w:pPr>
        <w:numPr>
          <w:ilvl w:val="0"/>
          <w:numId w:val="20"/>
        </w:numPr>
        <w:tabs>
          <w:tab w:val="clear" w:pos="1428"/>
          <w:tab w:val="left" w:pos="1440"/>
        </w:tabs>
        <w:ind w:left="1440" w:hanging="720"/>
        <w:jc w:val="both"/>
        <w:rPr>
          <w:rFonts w:asciiTheme="minorHAnsi" w:hAnsiTheme="minorHAnsi"/>
          <w:sz w:val="22"/>
        </w:rPr>
      </w:pPr>
      <w:r w:rsidRPr="007176C0">
        <w:rPr>
          <w:rFonts w:asciiTheme="minorHAnsi" w:hAnsiTheme="minorHAnsi"/>
          <w:sz w:val="22"/>
        </w:rPr>
        <w:t xml:space="preserve">Vyklizení </w:t>
      </w:r>
      <w:r>
        <w:rPr>
          <w:rFonts w:asciiTheme="minorHAnsi" w:hAnsiTheme="minorHAnsi"/>
          <w:sz w:val="22"/>
        </w:rPr>
        <w:t>lodžií</w:t>
      </w:r>
      <w:r w:rsidRPr="007176C0">
        <w:rPr>
          <w:rFonts w:asciiTheme="minorHAnsi" w:hAnsiTheme="minorHAnsi"/>
          <w:sz w:val="22"/>
        </w:rPr>
        <w:t xml:space="preserve"> a půdního prostoru</w:t>
      </w:r>
    </w:p>
    <w:p w:rsidR="00E44EE2" w:rsidRPr="001F4AB0" w:rsidRDefault="00EA1F3E" w:rsidP="001F4AB0">
      <w:pPr>
        <w:pStyle w:val="lnekslovn"/>
        <w:rPr>
          <w:b w:val="0"/>
        </w:rPr>
      </w:pPr>
      <w:r w:rsidRPr="001569BC">
        <w:t>CENA DÍLA</w:t>
      </w:r>
    </w:p>
    <w:p w:rsidR="00E44EE2" w:rsidRDefault="00EA1F3E" w:rsidP="001F4AB0">
      <w:pPr>
        <w:pStyle w:val="slovn"/>
      </w:pPr>
      <w:r w:rsidRPr="001569BC">
        <w:t xml:space="preserve">Cena za provedení díla podle </w:t>
      </w:r>
      <w:hyperlink w:anchor="_II._PŘEDMĚT_PLNĚNÍ" w:history="1">
        <w:r w:rsidR="00DF239D" w:rsidRPr="001F4AB0">
          <w:rPr>
            <w:rStyle w:val="Hypertextovodkaz"/>
            <w:rFonts w:asciiTheme="minorHAnsi" w:hAnsiTheme="minorHAnsi"/>
            <w:color w:val="auto"/>
            <w:u w:val="none"/>
          </w:rPr>
          <w:t>článku</w:t>
        </w:r>
      </w:hyperlink>
      <w:r w:rsidRPr="001569BC">
        <w:t xml:space="preserve"> </w:t>
      </w:r>
      <w:r w:rsidR="0066326A">
        <w:fldChar w:fldCharType="begin"/>
      </w:r>
      <w:r w:rsidR="0066326A">
        <w:instrText xml:space="preserve"> REF _Ref317868188 \r \h  \* MERGEFORMAT </w:instrText>
      </w:r>
      <w:r w:rsidR="0066326A">
        <w:fldChar w:fldCharType="separate"/>
      </w:r>
      <w:r w:rsidR="000C5460">
        <w:t>II</w:t>
      </w:r>
      <w:r w:rsidR="0066326A">
        <w:fldChar w:fldCharType="end"/>
      </w:r>
      <w:r w:rsidRPr="001569BC">
        <w:t>. této smlouvy (včetně veškerých prací zhotovitele uvedených v</w:t>
      </w:r>
      <w:r w:rsidR="00CB44AD" w:rsidRPr="001569BC">
        <w:t> </w:t>
      </w:r>
      <w:r w:rsidR="00CB44AD" w:rsidRPr="001569BC">
        <w:rPr>
          <w:rStyle w:val="Hypertextovodkaz"/>
          <w:rFonts w:asciiTheme="minorHAnsi" w:hAnsiTheme="minorHAnsi"/>
          <w:color w:val="auto"/>
        </w:rPr>
        <w:t>Příloze</w:t>
      </w:r>
      <w:r w:rsidR="00DF239D" w:rsidRPr="001F4AB0">
        <w:rPr>
          <w:rStyle w:val="Hypertextovodkaz"/>
          <w:rFonts w:asciiTheme="minorHAnsi" w:hAnsiTheme="minorHAnsi"/>
          <w:color w:val="auto"/>
        </w:rPr>
        <w:t xml:space="preserve"> č. 1</w:t>
      </w:r>
      <w:r w:rsidRPr="001569BC">
        <w:rPr>
          <w:rFonts w:cs="Arial"/>
        </w:rPr>
        <w:t xml:space="preserve"> </w:t>
      </w:r>
      <w:r w:rsidRPr="001569BC">
        <w:t xml:space="preserve">této smlouvy) činí </w:t>
      </w:r>
      <w:r w:rsidR="00D750C1" w:rsidRPr="00D750C1">
        <w:rPr>
          <w:b/>
        </w:rPr>
        <w:t>16 909 132,73</w:t>
      </w:r>
      <w:r w:rsidRPr="001569BC">
        <w:rPr>
          <w:b/>
        </w:rPr>
        <w:t xml:space="preserve"> Kč</w:t>
      </w:r>
      <w:r w:rsidRPr="001569BC">
        <w:rPr>
          <w:i/>
        </w:rPr>
        <w:t xml:space="preserve"> (slovy: </w:t>
      </w:r>
      <w:r w:rsidR="00D750C1">
        <w:rPr>
          <w:i/>
        </w:rPr>
        <w:t>šestnáct miliónů devět set devět tisíc sto třicet dva</w:t>
      </w:r>
      <w:r w:rsidRPr="001569BC">
        <w:rPr>
          <w:i/>
        </w:rPr>
        <w:t xml:space="preserve"> korun českých</w:t>
      </w:r>
      <w:r w:rsidR="00D750C1">
        <w:rPr>
          <w:i/>
        </w:rPr>
        <w:t>, sedmdesát tři haléřů</w:t>
      </w:r>
      <w:r w:rsidRPr="001569BC">
        <w:rPr>
          <w:i/>
        </w:rPr>
        <w:t xml:space="preserve">) </w:t>
      </w:r>
      <w:r w:rsidRPr="001569BC">
        <w:t>bez daně z přidané hodnoty.</w:t>
      </w:r>
      <w:r w:rsidR="00CD54C6" w:rsidRPr="001569BC">
        <w:t xml:space="preserve"> Podrobné položkové členění celkové ceny za dílo je uvedeno v </w:t>
      </w:r>
      <w:r w:rsidR="00CD54C6" w:rsidRPr="001569BC">
        <w:rPr>
          <w:u w:val="single"/>
        </w:rPr>
        <w:t>Příloze č. 1</w:t>
      </w:r>
      <w:r w:rsidR="00CD54C6" w:rsidRPr="001569BC">
        <w:t xml:space="preserve"> této smlouvy.</w:t>
      </w:r>
    </w:p>
    <w:p w:rsidR="00E44EE2" w:rsidRDefault="00EA1F3E" w:rsidP="001F4AB0">
      <w:pPr>
        <w:pStyle w:val="slovn"/>
        <w:rPr>
          <w:rFonts w:cs="Arial"/>
        </w:rPr>
      </w:pPr>
      <w:r w:rsidRPr="001569BC">
        <w:t xml:space="preserve">V ceně za </w:t>
      </w:r>
      <w:r w:rsidR="00C40572" w:rsidRPr="001569BC">
        <w:t>dílo</w:t>
      </w:r>
      <w:r w:rsidR="00CD54C6" w:rsidRPr="001569BC">
        <w:t xml:space="preserve"> dle článku 3.1 této smlouvy</w:t>
      </w:r>
      <w:r w:rsidRPr="001569BC">
        <w:t xml:space="preserve"> jsou zahrnuty i náklady na vybudování, provoz, údržbu a vyklizení zařízení staveniště bezprostředně související s činností </w:t>
      </w:r>
      <w:r w:rsidRPr="001569BC">
        <w:rPr>
          <w:rFonts w:cs="Arial"/>
        </w:rPr>
        <w:t>zhotovitele</w:t>
      </w:r>
      <w:r w:rsidR="00CB44AD" w:rsidRPr="001569BC">
        <w:rPr>
          <w:rFonts w:cs="Arial"/>
        </w:rPr>
        <w:t xml:space="preserve"> při plnění této smlouvy</w:t>
      </w:r>
      <w:r w:rsidRPr="001569BC">
        <w:rPr>
          <w:rFonts w:cs="Arial"/>
        </w:rPr>
        <w:t>. Cena</w:t>
      </w:r>
      <w:r w:rsidR="00C40572" w:rsidRPr="001569BC">
        <w:rPr>
          <w:rFonts w:cs="Arial"/>
        </w:rPr>
        <w:t xml:space="preserve"> za dílo</w:t>
      </w:r>
      <w:r w:rsidRPr="001569BC">
        <w:rPr>
          <w:rFonts w:cs="Arial"/>
        </w:rPr>
        <w:t xml:space="preserve"> zahrnuje </w:t>
      </w:r>
      <w:r w:rsidR="00CB44AD" w:rsidRPr="001569BC">
        <w:rPr>
          <w:rFonts w:cs="Arial"/>
        </w:rPr>
        <w:t xml:space="preserve">též </w:t>
      </w:r>
      <w:r w:rsidRPr="001569BC">
        <w:rPr>
          <w:rFonts w:cs="Arial"/>
        </w:rPr>
        <w:t xml:space="preserve">veškeré </w:t>
      </w:r>
      <w:r w:rsidR="00CB44AD" w:rsidRPr="001569BC">
        <w:rPr>
          <w:rFonts w:cs="Arial"/>
        </w:rPr>
        <w:t xml:space="preserve">další </w:t>
      </w:r>
      <w:r w:rsidRPr="001569BC">
        <w:rPr>
          <w:rFonts w:cs="Arial"/>
        </w:rPr>
        <w:t xml:space="preserve">náklady zhotovitele spojené </w:t>
      </w:r>
      <w:r w:rsidR="0079598B" w:rsidRPr="001569BC">
        <w:rPr>
          <w:rFonts w:cs="Arial"/>
        </w:rPr>
        <w:br/>
      </w:r>
      <w:r w:rsidRPr="001569BC">
        <w:rPr>
          <w:rFonts w:cs="Arial"/>
        </w:rPr>
        <w:t>s realizací díla</w:t>
      </w:r>
      <w:r w:rsidR="00CB44AD" w:rsidRPr="001569BC">
        <w:rPr>
          <w:rFonts w:cs="Arial"/>
        </w:rPr>
        <w:t xml:space="preserve"> a</w:t>
      </w:r>
      <w:r w:rsidRPr="001569BC">
        <w:rPr>
          <w:rFonts w:cs="Arial"/>
        </w:rPr>
        <w:t xml:space="preserve"> je sjednána jako </w:t>
      </w:r>
      <w:r w:rsidR="00CB44AD" w:rsidRPr="001569BC">
        <w:rPr>
          <w:rFonts w:cs="Arial"/>
        </w:rPr>
        <w:t xml:space="preserve">cena </w:t>
      </w:r>
      <w:r w:rsidRPr="00816E8B">
        <w:rPr>
          <w:rFonts w:cs="Arial"/>
        </w:rPr>
        <w:t>konečná</w:t>
      </w:r>
      <w:r w:rsidR="00CB44AD" w:rsidRPr="00816E8B">
        <w:rPr>
          <w:rFonts w:cs="Arial"/>
        </w:rPr>
        <w:t xml:space="preserve">. </w:t>
      </w:r>
      <w:r w:rsidR="00CB44AD" w:rsidRPr="00F0117F">
        <w:t>Tuto cenu je možné</w:t>
      </w:r>
      <w:r w:rsidR="00DF239D" w:rsidRPr="00F0117F">
        <w:t xml:space="preserve"> měnit </w:t>
      </w:r>
      <w:r w:rsidR="00CB44AD" w:rsidRPr="00F0117F">
        <w:t xml:space="preserve">pouze postupem </w:t>
      </w:r>
      <w:r w:rsidR="00141AB6" w:rsidRPr="00F0117F">
        <w:t>uvedeným v této smlouvě nebo písemně mezi stranami sjednaným</w:t>
      </w:r>
      <w:r w:rsidRPr="00816E8B">
        <w:rPr>
          <w:rFonts w:cs="Arial"/>
        </w:rPr>
        <w:t>.</w:t>
      </w:r>
    </w:p>
    <w:p w:rsidR="00E44EE2" w:rsidRDefault="00EA1F3E" w:rsidP="001F4AB0">
      <w:pPr>
        <w:pStyle w:val="slovn"/>
      </w:pPr>
      <w:bookmarkStart w:id="5" w:name="cl34"/>
      <w:r w:rsidRPr="001569BC">
        <w:t>V případě, že nebudou splněny podmínky pro přenesení daňové povinnosti k dani z přidané hodnoty ze zhotovitele</w:t>
      </w:r>
      <w:r w:rsidR="002D373A" w:rsidRPr="001569BC">
        <w:t xml:space="preserve"> na objednatele</w:t>
      </w:r>
      <w:r w:rsidR="00B852E7" w:rsidRPr="001569BC">
        <w:t>,</w:t>
      </w:r>
      <w:r w:rsidRPr="001569BC">
        <w:t xml:space="preserve"> jak je blíže uvedeno v článku 3.5 této smlouvy, c</w:t>
      </w:r>
      <w:bookmarkEnd w:id="5"/>
      <w:r w:rsidRPr="001569BC">
        <w:t>ena za provedení díla bude zvýšena o daň z přidané hodnoty dle zák. č. 235/2004 Sb., o dani z přidané hodnoty (dále jen „</w:t>
      </w:r>
      <w:r w:rsidRPr="001569BC">
        <w:rPr>
          <w:b/>
        </w:rPr>
        <w:t>Zákon o DPH</w:t>
      </w:r>
      <w:r w:rsidRPr="001569BC">
        <w:t xml:space="preserve">“), ve znění účinném ke dni uskutečnění zdanitelného plnění. </w:t>
      </w:r>
      <w:r w:rsidR="00DF239D" w:rsidRPr="001F4AB0">
        <w:rPr>
          <w:highlight w:val="yellow"/>
        </w:rPr>
        <w:t xml:space="preserve">Objednatel prohlašuje, že ve smyslu § 48 </w:t>
      </w:r>
      <w:r w:rsidR="009442F7">
        <w:rPr>
          <w:highlight w:val="yellow"/>
        </w:rPr>
        <w:t>odst</w:t>
      </w:r>
      <w:r w:rsidR="008C4397">
        <w:rPr>
          <w:highlight w:val="yellow"/>
        </w:rPr>
        <w:t>.</w:t>
      </w:r>
      <w:r w:rsidR="009442F7">
        <w:rPr>
          <w:highlight w:val="yellow"/>
        </w:rPr>
        <w:t xml:space="preserve"> 5 písm</w:t>
      </w:r>
      <w:r w:rsidR="008C4397">
        <w:rPr>
          <w:highlight w:val="yellow"/>
        </w:rPr>
        <w:t>.</w:t>
      </w:r>
      <w:r w:rsidR="009442F7">
        <w:rPr>
          <w:highlight w:val="yellow"/>
        </w:rPr>
        <w:t xml:space="preserve"> a) </w:t>
      </w:r>
      <w:r w:rsidR="00DF239D" w:rsidRPr="001F4AB0">
        <w:rPr>
          <w:highlight w:val="yellow"/>
        </w:rPr>
        <w:t>Zákona o DPH je bytový dům, na kterém se provádí dílo</w:t>
      </w:r>
      <w:r w:rsidR="00DF239D" w:rsidRPr="000554FB">
        <w:rPr>
          <w:highlight w:val="yellow"/>
        </w:rPr>
        <w:t xml:space="preserve">, </w:t>
      </w:r>
      <w:r w:rsidR="00A53537" w:rsidRPr="001B3522">
        <w:rPr>
          <w:highlight w:val="yellow"/>
        </w:rPr>
        <w:t>stavbou bytového domu podle právních předpisů upravujících katastr nemovitostí, v němž není obytný prostor s podlahovou plochou přesahující 120 m2</w:t>
      </w:r>
      <w:r w:rsidR="00DF239D" w:rsidRPr="000554FB">
        <w:rPr>
          <w:highlight w:val="yellow"/>
        </w:rPr>
        <w:t>.</w:t>
      </w:r>
      <w:r w:rsidR="00DF239D" w:rsidRPr="001F4AB0">
        <w:rPr>
          <w:highlight w:val="yellow"/>
        </w:rPr>
        <w:t xml:space="preserve"> </w:t>
      </w:r>
    </w:p>
    <w:p w:rsidR="00E44EE2" w:rsidRDefault="00EA1F3E" w:rsidP="001F4AB0">
      <w:pPr>
        <w:pStyle w:val="slovn"/>
      </w:pPr>
      <w:r w:rsidRPr="001569BC">
        <w:t>S ohledem na ustanovení § 92e Zákona o DPH, které upravuje přenesení daňové povinnosti na příjemce stavebních prací, činí smluvní strany následující prohlášení o splnění zákonných podmínek:</w:t>
      </w:r>
    </w:p>
    <w:p w:rsidR="00E44EE2" w:rsidRDefault="00EA1F3E" w:rsidP="001F4AB0">
      <w:pPr>
        <w:pStyle w:val="slovn"/>
        <w:numPr>
          <w:ilvl w:val="1"/>
          <w:numId w:val="47"/>
        </w:numPr>
        <w:ind w:left="1418" w:hanging="851"/>
      </w:pPr>
      <w:r w:rsidRPr="001569BC">
        <w:t xml:space="preserve">objednatel </w:t>
      </w:r>
      <w:r w:rsidRPr="001569BC">
        <w:rPr>
          <w:i/>
          <w:highlight w:val="yellow"/>
        </w:rPr>
        <w:t>je / není</w:t>
      </w:r>
      <w:r w:rsidRPr="001569BC">
        <w:t xml:space="preserve"> plátcem daně z přidané hodnoty (osobou registrovanou k dani);</w:t>
      </w:r>
    </w:p>
    <w:p w:rsidR="00E44EE2" w:rsidRDefault="00EA1F3E" w:rsidP="001F4AB0">
      <w:pPr>
        <w:pStyle w:val="slovn"/>
        <w:numPr>
          <w:ilvl w:val="1"/>
          <w:numId w:val="47"/>
        </w:numPr>
        <w:ind w:left="1418" w:hanging="851"/>
      </w:pPr>
      <w:r w:rsidRPr="001569BC">
        <w:t xml:space="preserve">objednatel </w:t>
      </w:r>
      <w:r w:rsidRPr="001569BC">
        <w:rPr>
          <w:i/>
          <w:highlight w:val="yellow"/>
        </w:rPr>
        <w:t>přijímá / nepřijímá</w:t>
      </w:r>
      <w:r w:rsidRPr="001569BC">
        <w:t xml:space="preserve"> stavební práce, které jsou součástí díla, pro svou ekonomickou činnost </w:t>
      </w:r>
      <w:r w:rsidRPr="001569BC">
        <w:rPr>
          <w:rFonts w:cs="Arial"/>
        </w:rPr>
        <w:t>a nikoliv výhradně pro svou soukromou potřebu nebo výlučně pro plnění, která nejsou předmětem daně</w:t>
      </w:r>
      <w:r w:rsidRPr="001569BC">
        <w:t>.</w:t>
      </w:r>
    </w:p>
    <w:p w:rsidR="00E44EE2" w:rsidRDefault="00EA1F3E" w:rsidP="001F4AB0">
      <w:pPr>
        <w:pStyle w:val="slovn"/>
      </w:pPr>
      <w:bookmarkStart w:id="6" w:name="_Ref317867346"/>
      <w:r w:rsidRPr="001569BC">
        <w:t xml:space="preserve">Smluvní strany společně konstatují, že s ohledem na výše uvedené </w:t>
      </w:r>
      <w:r w:rsidRPr="001569BC">
        <w:rPr>
          <w:i/>
          <w:highlight w:val="yellow"/>
        </w:rPr>
        <w:t>byly / nebyly</w:t>
      </w:r>
      <w:r w:rsidRPr="001569BC">
        <w:t xml:space="preserve"> naplněny podmínky pro přenesení daňové povinnosti k dani z přidané hodnoty ze zhotovitele na objednatele ve smyslu § 92e zákona o DPH.</w:t>
      </w:r>
      <w:bookmarkEnd w:id="6"/>
    </w:p>
    <w:p w:rsidR="00E44EE2" w:rsidRDefault="00EA1F3E" w:rsidP="001F4AB0">
      <w:pPr>
        <w:pStyle w:val="slovn"/>
        <w:rPr>
          <w:rFonts w:cs="Arial"/>
        </w:rPr>
      </w:pPr>
      <w:bookmarkStart w:id="7" w:name="_Ref318228028"/>
      <w:r w:rsidRPr="001569BC">
        <w:rPr>
          <w:rFonts w:cs="Arial"/>
        </w:rPr>
        <w:t xml:space="preserve">V případě, že smluvní strany v </w:t>
      </w:r>
      <w:proofErr w:type="gramStart"/>
      <w:r w:rsidRPr="001569BC">
        <w:rPr>
          <w:rFonts w:cs="Arial"/>
        </w:rPr>
        <w:t xml:space="preserve">článku </w:t>
      </w:r>
      <w:r w:rsidR="0066326A">
        <w:fldChar w:fldCharType="begin"/>
      </w:r>
      <w:r w:rsidR="0066326A">
        <w:instrText xml:space="preserve"> REF _Ref317867346 \r \h  \* MERGEFORMAT </w:instrText>
      </w:r>
      <w:r w:rsidR="0066326A">
        <w:fldChar w:fldCharType="separate"/>
      </w:r>
      <w:r w:rsidR="000C5460" w:rsidRPr="000C5460">
        <w:rPr>
          <w:rFonts w:cs="Arial"/>
        </w:rPr>
        <w:t>3.5</w:t>
      </w:r>
      <w:r w:rsidR="0066326A">
        <w:fldChar w:fldCharType="end"/>
      </w:r>
      <w:r w:rsidRPr="001569BC">
        <w:rPr>
          <w:rFonts w:cs="Arial"/>
        </w:rPr>
        <w:t xml:space="preserve"> této</w:t>
      </w:r>
      <w:proofErr w:type="gramEnd"/>
      <w:r w:rsidRPr="001569BC">
        <w:rPr>
          <w:rFonts w:cs="Arial"/>
        </w:rPr>
        <w:t xml:space="preserve"> smlouvy konstatovaly, že byly splněny podmínky pro přenesení daňové povinnosti k </w:t>
      </w:r>
      <w:r w:rsidRPr="001569BC">
        <w:t xml:space="preserve">dani z přidané hodnoty </w:t>
      </w:r>
      <w:r w:rsidRPr="001569BC">
        <w:rPr>
          <w:rFonts w:cs="Arial"/>
        </w:rPr>
        <w:t>na objednatele, k ceně za provedení díla nebude zhotovitelem připočtena daň z přidané hodnoty a povinnost odvodu daně z přidané hodnoty přejde na objednatele. V opačném případě bude daň z přidané hodnoty</w:t>
      </w:r>
      <w:r w:rsidR="005457B2" w:rsidRPr="001569BC">
        <w:rPr>
          <w:rFonts w:cs="Arial"/>
        </w:rPr>
        <w:t xml:space="preserve"> v zákonné výši</w:t>
      </w:r>
      <w:r w:rsidRPr="001569BC">
        <w:rPr>
          <w:rFonts w:cs="Arial"/>
        </w:rPr>
        <w:t xml:space="preserve"> zhotovitelem připočtena k ceně díla.</w:t>
      </w:r>
      <w:bookmarkEnd w:id="7"/>
      <w:r w:rsidR="00B04BD0" w:rsidRPr="001569BC">
        <w:rPr>
          <w:rFonts w:cs="Arial"/>
        </w:rPr>
        <w:t xml:space="preserve"> </w:t>
      </w:r>
    </w:p>
    <w:p w:rsidR="00EA1F3E" w:rsidRPr="001569BC" w:rsidRDefault="00CB2CE2" w:rsidP="00A313CB">
      <w:pPr>
        <w:pStyle w:val="slovn"/>
      </w:pPr>
      <w:bookmarkStart w:id="8" w:name="cl35"/>
      <w:bookmarkStart w:id="9" w:name="_Ref317867243"/>
      <w:r w:rsidRPr="001569BC">
        <w:t>Smluvní strany se v průběhu realizace díla dle této smlouvy mohou dohodnout na změně rozsahu díla (zúžení nebo rozšíření díla)</w:t>
      </w:r>
      <w:r w:rsidR="00F63FE2" w:rsidRPr="001569BC">
        <w:t>. Změna rozsahu díla může být učiněna pouze písemným dodatkem podepsaným oběma smluvními stranami</w:t>
      </w:r>
      <w:r w:rsidRPr="001569BC">
        <w:t>, jehož součástí musí být ujednání o tom, zda a jakým způsobem se mění sjednaná cena za dílo a jakým způsobem se mění termín</w:t>
      </w:r>
      <w:r w:rsidR="00EB5B7C" w:rsidRPr="001569BC">
        <w:t>y</w:t>
      </w:r>
      <w:r w:rsidRPr="001569BC">
        <w:t xml:space="preserve"> dokončení díla ze strany zhotovitele</w:t>
      </w:r>
      <w:r w:rsidR="00F63FE2" w:rsidRPr="001569BC">
        <w:t xml:space="preserve">. </w:t>
      </w:r>
      <w:bookmarkEnd w:id="8"/>
      <w:r w:rsidRPr="001569BC">
        <w:t xml:space="preserve">Dokud nebude dohoda o změně </w:t>
      </w:r>
      <w:r w:rsidR="00EB5B7C" w:rsidRPr="001569BC">
        <w:t xml:space="preserve">rozsahu </w:t>
      </w:r>
      <w:r w:rsidRPr="001569BC">
        <w:t xml:space="preserve">díla uzavřena, je zhotovitel oprávněn postupovat </w:t>
      </w:r>
      <w:r w:rsidR="00EB5B7C" w:rsidRPr="001569BC">
        <w:t>dle původně sjednaného rozsahu díla.</w:t>
      </w:r>
      <w:r w:rsidR="00EA1F3E" w:rsidRPr="001569BC">
        <w:t xml:space="preserve"> </w:t>
      </w:r>
      <w:bookmarkStart w:id="10" w:name="cl36"/>
      <w:bookmarkEnd w:id="9"/>
      <w:r w:rsidR="007038DA">
        <w:t xml:space="preserve">Dojde-li k uzavření dodatku </w:t>
      </w:r>
      <w:r w:rsidR="00264910">
        <w:t>aniž by bylo</w:t>
      </w:r>
      <w:r w:rsidR="007038DA">
        <w:t xml:space="preserve"> sjednáno odpovídající prodloužení termínu dokončení díla, posouvá se termín dokončení díla podle této smlouvy automaticky o </w:t>
      </w:r>
      <w:r w:rsidR="00264910">
        <w:t xml:space="preserve">počet dnů mezi uzavřením této smlouvy a uzavřením daného dodatku. </w:t>
      </w:r>
    </w:p>
    <w:p w:rsidR="00141AB6" w:rsidRDefault="00EB5B7C" w:rsidP="00A313CB">
      <w:pPr>
        <w:pStyle w:val="slovn"/>
      </w:pPr>
      <w:r w:rsidRPr="001569BC">
        <w:lastRenderedPageBreak/>
        <w:t xml:space="preserve">Zjistí-li zhotovitel po uzavření této smlouvy, že rozsah díla dle této smlouvy bude vhodné nebo nutné upravit, bude o tom bez zbytečného odkladu informovat objednatele. </w:t>
      </w:r>
      <w:r w:rsidR="00A12A50" w:rsidRPr="001569BC">
        <w:t>Do doby vyjádření objednatele k návrhu na změnu rozsahu díla je zhotovitel oprávněn přerušit práce na díle.</w:t>
      </w:r>
      <w:r w:rsidR="00A12A50">
        <w:t xml:space="preserve"> Nedojde-li k uzavření dodatku podle čl. 3.7 výše</w:t>
      </w:r>
      <w:r w:rsidRPr="001569BC">
        <w:t xml:space="preserve">, bude zhotovitel oprávněn </w:t>
      </w:r>
      <w:r w:rsidR="00990BC8" w:rsidRPr="001569BC">
        <w:t>postupovat dle původně sjednaného rozsahu díla</w:t>
      </w:r>
      <w:r w:rsidR="00FA6797" w:rsidRPr="001569BC">
        <w:t xml:space="preserve"> nebo bude oprávněn od této smlouvy odstoupit</w:t>
      </w:r>
      <w:r w:rsidR="00A926F6">
        <w:t>.</w:t>
      </w:r>
      <w:r w:rsidR="00A12A50">
        <w:t xml:space="preserve"> </w:t>
      </w:r>
      <w:r w:rsidR="00A926F6">
        <w:t>P</w:t>
      </w:r>
      <w:r w:rsidR="00A12A50">
        <w:t xml:space="preserve">okud Objednatel </w:t>
      </w:r>
      <w:r w:rsidR="00A926F6">
        <w:t>návrh na změnu rozsahu díla bez zbytečného odkladu písemně neodmítne</w:t>
      </w:r>
      <w:r w:rsidR="00A12A50">
        <w:t>, je Zhotovitel oprávněn též provést změnu rozsahu díla</w:t>
      </w:r>
      <w:r w:rsidR="00A926F6">
        <w:t>, je-li to podle jeho odborného uvážení v zájmu Objednatele a díla</w:t>
      </w:r>
      <w:r w:rsidR="00990BC8" w:rsidRPr="001569BC">
        <w:t xml:space="preserve">. </w:t>
      </w:r>
      <w:r w:rsidR="00A926F6">
        <w:t xml:space="preserve">O takovém postupu učiní Zhotovitel záznam ve stavebním deníku, náklady na provedení příslušných prací pak budou vypořádány podle čl. </w:t>
      </w:r>
      <w:r w:rsidR="00141AB6">
        <w:t>3.9 níže</w:t>
      </w:r>
      <w:r w:rsidR="00264910">
        <w:t xml:space="preserve"> a termín dokončení díla bude automaticky prodloužen </w:t>
      </w:r>
      <w:r w:rsidR="00B80112">
        <w:t>o dobu provádění víceprací a dobu, po kterou nebylo s ohledem na nutnost provedení víceprací možné dílo provádět</w:t>
      </w:r>
      <w:r w:rsidR="00141AB6">
        <w:t>.</w:t>
      </w:r>
    </w:p>
    <w:p w:rsidR="00EA1F3E" w:rsidRPr="001569BC" w:rsidRDefault="00141AB6" w:rsidP="00A313CB">
      <w:pPr>
        <w:pStyle w:val="slovn"/>
      </w:pPr>
      <w:r>
        <w:t>V případě oprávněných víceprací, provedených v souladu s touto smlouvou a/nebo souhlasem objednatele</w:t>
      </w:r>
      <w:bookmarkEnd w:id="10"/>
      <w:r>
        <w:t>, má zhotovitel nárok na jejich úhradu způsobem popsaným v příslušném dodatku k této smlouvě, a není-li takový dodatek uzavřen, v rozsahu odpovídajícím skutečně provedeným pracím v jednotkových cenách</w:t>
      </w:r>
      <w:r w:rsidR="00FC5131">
        <w:t xml:space="preserve"> dle Přílohy č. 1 této smlouvy. Nelze-li vícepráce dle Přílohy č. 1 ocenit a nedohodnou-li se strany jinak, ocení se podle </w:t>
      </w:r>
      <w:r w:rsidR="00FC5131" w:rsidRPr="00FC5131">
        <w:t xml:space="preserve">sazby uvedené v aktuálním </w:t>
      </w:r>
      <w:r w:rsidR="009442F7">
        <w:t>ceník</w:t>
      </w:r>
      <w:r w:rsidR="000554FB">
        <w:t>u</w:t>
      </w:r>
      <w:r w:rsidR="009442F7">
        <w:t xml:space="preserve"> URS Praha</w:t>
      </w:r>
      <w:r w:rsidR="00A307EF">
        <w:t>.</w:t>
      </w:r>
    </w:p>
    <w:p w:rsidR="00DF239D" w:rsidRPr="001F4AB0" w:rsidRDefault="00EA1F3E" w:rsidP="001F4AB0">
      <w:pPr>
        <w:pStyle w:val="lnekslovn"/>
        <w:rPr>
          <w:b w:val="0"/>
        </w:rPr>
      </w:pPr>
      <w:bookmarkStart w:id="11" w:name="_Ref318125580"/>
      <w:r w:rsidRPr="001569BC">
        <w:t>TERMÍNY PLNĚNÍ</w:t>
      </w:r>
      <w:bookmarkEnd w:id="11"/>
    </w:p>
    <w:p w:rsidR="00DF239D" w:rsidRDefault="00EA1F3E" w:rsidP="001F4AB0">
      <w:pPr>
        <w:pStyle w:val="slovn"/>
      </w:pPr>
      <w:r w:rsidRPr="001569BC">
        <w:t xml:space="preserve">Termíny plnění jednotlivých částí předmětu smlouvy podle článku </w:t>
      </w:r>
      <w:r w:rsidR="0066326A">
        <w:fldChar w:fldCharType="begin"/>
      </w:r>
      <w:r w:rsidR="0066326A">
        <w:instrText xml:space="preserve"> REF _Ref317868188 \r \h  \* MERGEFORMAT </w:instrText>
      </w:r>
      <w:r w:rsidR="0066326A">
        <w:fldChar w:fldCharType="separate"/>
      </w:r>
      <w:r w:rsidR="000C5460">
        <w:t>II</w:t>
      </w:r>
      <w:r w:rsidR="0066326A">
        <w:fldChar w:fldCharType="end"/>
      </w:r>
      <w:r w:rsidRPr="001569BC">
        <w:t>. této smlouvy</w:t>
      </w:r>
      <w:r w:rsidR="00AD5EC1" w:rsidRPr="001569BC">
        <w:t xml:space="preserve"> se sjednávají takto</w:t>
      </w:r>
      <w:r w:rsidRPr="001569BC">
        <w:t>:</w:t>
      </w:r>
    </w:p>
    <w:p w:rsidR="00DF239D" w:rsidRDefault="00EA1F3E" w:rsidP="001F4AB0">
      <w:pPr>
        <w:pStyle w:val="slovn"/>
        <w:numPr>
          <w:ilvl w:val="2"/>
          <w:numId w:val="46"/>
        </w:numPr>
      </w:pPr>
      <w:bookmarkStart w:id="12" w:name="cl411"/>
      <w:bookmarkStart w:id="13" w:name="_Ref318139787"/>
      <w:r w:rsidRPr="001569BC">
        <w:t>p</w:t>
      </w:r>
      <w:bookmarkEnd w:id="12"/>
      <w:r w:rsidRPr="001569BC">
        <w:t>ředání staveniště:</w:t>
      </w:r>
      <w:r w:rsidRPr="001569BC">
        <w:tab/>
      </w:r>
      <w:r w:rsidRPr="001569BC">
        <w:tab/>
      </w:r>
      <w:bookmarkEnd w:id="13"/>
      <w:r w:rsidR="00D750C1">
        <w:t xml:space="preserve">do </w:t>
      </w:r>
      <w:proofErr w:type="gramStart"/>
      <w:r w:rsidR="00D750C1">
        <w:t>20.8.2018</w:t>
      </w:r>
      <w:proofErr w:type="gramEnd"/>
    </w:p>
    <w:p w:rsidR="00DF239D" w:rsidRDefault="00EA1F3E" w:rsidP="001F4AB0">
      <w:pPr>
        <w:pStyle w:val="slovn"/>
        <w:numPr>
          <w:ilvl w:val="2"/>
          <w:numId w:val="46"/>
        </w:numPr>
      </w:pPr>
      <w:bookmarkStart w:id="14" w:name="cl412"/>
      <w:r w:rsidRPr="001569BC">
        <w:t>z</w:t>
      </w:r>
      <w:bookmarkEnd w:id="14"/>
      <w:r w:rsidRPr="001569BC">
        <w:t>ahájení prací:</w:t>
      </w:r>
      <w:r w:rsidRPr="001569BC">
        <w:tab/>
      </w:r>
      <w:r w:rsidRPr="001569BC">
        <w:tab/>
      </w:r>
      <w:r w:rsidRPr="001569BC">
        <w:tab/>
      </w:r>
      <w:r w:rsidR="00AD5EC1" w:rsidRPr="001569BC">
        <w:t xml:space="preserve">do </w:t>
      </w:r>
      <w:proofErr w:type="gramStart"/>
      <w:r w:rsidR="00D750C1">
        <w:t>3.9.2018</w:t>
      </w:r>
      <w:proofErr w:type="gramEnd"/>
    </w:p>
    <w:p w:rsidR="00DF239D" w:rsidRDefault="00EA1F3E" w:rsidP="001F4AB0">
      <w:pPr>
        <w:pStyle w:val="slovn"/>
        <w:numPr>
          <w:ilvl w:val="2"/>
          <w:numId w:val="46"/>
        </w:numPr>
      </w:pPr>
      <w:bookmarkStart w:id="15" w:name="cl413"/>
      <w:bookmarkStart w:id="16" w:name="_Ref318137686"/>
      <w:r w:rsidRPr="001569BC">
        <w:t>p</w:t>
      </w:r>
      <w:bookmarkEnd w:id="15"/>
      <w:r w:rsidRPr="001569BC">
        <w:t>ředání a převzetí díla:</w:t>
      </w:r>
      <w:r w:rsidRPr="001569BC">
        <w:tab/>
      </w:r>
      <w:r w:rsidRPr="001569BC">
        <w:tab/>
        <w:t xml:space="preserve">do </w:t>
      </w:r>
      <w:bookmarkEnd w:id="16"/>
      <w:proofErr w:type="gramStart"/>
      <w:r w:rsidR="00D750C1">
        <w:t>30.8.2019</w:t>
      </w:r>
      <w:proofErr w:type="gramEnd"/>
    </w:p>
    <w:p w:rsidR="00DF239D" w:rsidRDefault="00EA1F3E" w:rsidP="001F4AB0">
      <w:pPr>
        <w:pStyle w:val="slovn"/>
        <w:numPr>
          <w:ilvl w:val="2"/>
          <w:numId w:val="46"/>
        </w:numPr>
      </w:pPr>
      <w:bookmarkStart w:id="17" w:name="cl414"/>
      <w:bookmarkStart w:id="18" w:name="_Ref318138008"/>
      <w:r w:rsidRPr="001569BC">
        <w:t>v</w:t>
      </w:r>
      <w:bookmarkEnd w:id="17"/>
      <w:r w:rsidRPr="001569BC">
        <w:t>yklizení staveniště:</w:t>
      </w:r>
      <w:r w:rsidRPr="001569BC">
        <w:tab/>
      </w:r>
      <w:r w:rsidRPr="001569BC">
        <w:tab/>
        <w:t>do 14 dní od předání a převzetí díla</w:t>
      </w:r>
      <w:bookmarkEnd w:id="18"/>
      <w:r w:rsidR="00AD5EC1" w:rsidRPr="001569BC">
        <w:t>.</w:t>
      </w:r>
    </w:p>
    <w:p w:rsidR="00DF239D" w:rsidRDefault="00EA1F3E" w:rsidP="001F4AB0">
      <w:pPr>
        <w:pStyle w:val="slovn"/>
      </w:pPr>
      <w:r w:rsidRPr="001569BC">
        <w:t xml:space="preserve">Termín předání staveniště a zahájení prací je podmíněn vydáním stavebního povolení s nabytím právní moci </w:t>
      </w:r>
      <w:r w:rsidRPr="00D750C1">
        <w:t xml:space="preserve">do </w:t>
      </w:r>
      <w:proofErr w:type="gramStart"/>
      <w:r w:rsidR="00D750C1" w:rsidRPr="00D750C1">
        <w:t>20.8.2018</w:t>
      </w:r>
      <w:proofErr w:type="gramEnd"/>
      <w:r w:rsidR="00AD5EC1" w:rsidRPr="00D750C1">
        <w:t>.</w:t>
      </w:r>
      <w:r w:rsidRPr="00D750C1">
        <w:t xml:space="preserve"> Harmonogram</w:t>
      </w:r>
      <w:r w:rsidRPr="001569BC">
        <w:t xml:space="preserve"> provádění díla v členění podle hlavních druhů prováděných prací tvoří </w:t>
      </w:r>
      <w:hyperlink w:anchor="priloha_03" w:history="1">
        <w:r w:rsidR="00AD5EC1" w:rsidRPr="001569BC">
          <w:rPr>
            <w:rStyle w:val="Hypertextovodkaz"/>
            <w:rFonts w:asciiTheme="minorHAnsi" w:hAnsiTheme="minorHAnsi"/>
            <w:color w:val="auto"/>
          </w:rPr>
          <w:t>Přílohu</w:t>
        </w:r>
        <w:r w:rsidR="00DF239D" w:rsidRPr="001F4AB0">
          <w:rPr>
            <w:rStyle w:val="Hypertextovodkaz"/>
            <w:rFonts w:asciiTheme="minorHAnsi" w:hAnsiTheme="minorHAnsi"/>
            <w:color w:val="auto"/>
          </w:rPr>
          <w:t xml:space="preserve"> č. 3</w:t>
        </w:r>
      </w:hyperlink>
      <w:r w:rsidRPr="001569BC">
        <w:t xml:space="preserve"> </w:t>
      </w:r>
      <w:proofErr w:type="gramStart"/>
      <w:r w:rsidRPr="001569BC">
        <w:t>této</w:t>
      </w:r>
      <w:proofErr w:type="gramEnd"/>
      <w:r w:rsidRPr="001569BC">
        <w:t xml:space="preserve"> smlouvy. Není-li sjednáno jinak, je zhotovitel </w:t>
      </w:r>
      <w:r w:rsidR="00A313CB">
        <w:t>oprávněn</w:t>
      </w:r>
      <w:r w:rsidR="00A313CB" w:rsidRPr="001569BC">
        <w:t xml:space="preserve"> </w:t>
      </w:r>
      <w:r w:rsidRPr="001569BC">
        <w:t xml:space="preserve">započít s prováděním prací na staveništi </w:t>
      </w:r>
      <w:r w:rsidR="00A313CB">
        <w:t xml:space="preserve">i dříve, je-li to vhodné a technicky možné, </w:t>
      </w:r>
      <w:r w:rsidR="0079598B" w:rsidRPr="001569BC">
        <w:br/>
      </w:r>
      <w:r w:rsidRPr="001569BC">
        <w:t>a tyto práce provádět tak, aby mohly být dodrženy sjednané termíny. Pokud zhotovitel připraví dílo nebo jeho dohodnutou část k odevzdání před sjednaným termínem, zavazuje se objednatel převzít dílo i v nabídnutém zkráceném termínu.</w:t>
      </w:r>
    </w:p>
    <w:p w:rsidR="00DF239D" w:rsidRDefault="00EA1F3E" w:rsidP="001F4AB0">
      <w:pPr>
        <w:pStyle w:val="slovn"/>
      </w:pPr>
      <w:bookmarkStart w:id="19" w:name="_Ref318125861"/>
      <w:r w:rsidRPr="001569BC">
        <w:t>Dodržení termínů zhotovení díla nebo jeho dohodnutých částí v harmonogramu provádění díla zhotovitelem je závislé</w:t>
      </w:r>
      <w:r w:rsidR="00AD5EC1" w:rsidRPr="001569BC">
        <w:t xml:space="preserve"> </w:t>
      </w:r>
      <w:proofErr w:type="gramStart"/>
      <w:r w:rsidR="00AD5EC1" w:rsidRPr="001569BC">
        <w:t>na</w:t>
      </w:r>
      <w:proofErr w:type="gramEnd"/>
      <w:r w:rsidRPr="001569BC">
        <w:t>:</w:t>
      </w:r>
      <w:bookmarkEnd w:id="19"/>
    </w:p>
    <w:p w:rsidR="00DF239D" w:rsidRDefault="00EA1F3E" w:rsidP="001F4AB0">
      <w:pPr>
        <w:pStyle w:val="slovn"/>
        <w:numPr>
          <w:ilvl w:val="2"/>
          <w:numId w:val="46"/>
        </w:numPr>
      </w:pPr>
      <w:r w:rsidRPr="001569BC">
        <w:t xml:space="preserve">vydání pravomocného stavebního povolení nezbytného k provedení díla do </w:t>
      </w:r>
      <w:r w:rsidR="00A307EF">
        <w:t xml:space="preserve">termínu </w:t>
      </w:r>
      <w:r w:rsidR="00A307EF" w:rsidRPr="001569BC">
        <w:t>ve smyslu článku</w:t>
      </w:r>
      <w:r w:rsidR="00A307EF">
        <w:t xml:space="preserve"> 4.2</w:t>
      </w:r>
    </w:p>
    <w:p w:rsidR="00DF239D" w:rsidRDefault="00EA1F3E" w:rsidP="001F4AB0">
      <w:pPr>
        <w:pStyle w:val="slovn"/>
        <w:numPr>
          <w:ilvl w:val="2"/>
          <w:numId w:val="46"/>
        </w:numPr>
      </w:pPr>
      <w:r w:rsidRPr="001569BC">
        <w:t xml:space="preserve">na řádné a včasné součinnosti objednatele dohodnuté v článku VII. a článku </w:t>
      </w:r>
      <w:r w:rsidR="0066326A">
        <w:fldChar w:fldCharType="begin"/>
      </w:r>
      <w:r w:rsidR="0066326A">
        <w:instrText xml:space="preserve"> REF _Ref318121666 \r \h  \* MERGEFORMAT </w:instrText>
      </w:r>
      <w:r w:rsidR="0066326A">
        <w:fldChar w:fldCharType="separate"/>
      </w:r>
      <w:r w:rsidR="000C5460">
        <w:t>VIII</w:t>
      </w:r>
      <w:r w:rsidR="0066326A">
        <w:fldChar w:fldCharType="end"/>
      </w:r>
      <w:r w:rsidRPr="001569BC">
        <w:t>. této smlouvy a v zápisech ve stavebním deníku;</w:t>
      </w:r>
    </w:p>
    <w:p w:rsidR="00DF239D" w:rsidRDefault="00EA1F3E" w:rsidP="001F4AB0">
      <w:pPr>
        <w:pStyle w:val="slovn"/>
        <w:numPr>
          <w:ilvl w:val="2"/>
          <w:numId w:val="46"/>
        </w:numPr>
      </w:pPr>
      <w:r w:rsidRPr="001569BC">
        <w:t xml:space="preserve">na tom, že při provádění díla nenastane událost vyšší moci ve smyslu článku </w:t>
      </w:r>
      <w:proofErr w:type="gramStart"/>
      <w:r w:rsidR="0066326A">
        <w:fldChar w:fldCharType="begin"/>
      </w:r>
      <w:r w:rsidR="0066326A">
        <w:instrText xml:space="preserve"> REF _Ref318145792 \n \h  \* MERGEFORMAT </w:instrText>
      </w:r>
      <w:r w:rsidR="0066326A">
        <w:fldChar w:fldCharType="separate"/>
      </w:r>
      <w:r w:rsidR="000C5460">
        <w:t>11.1</w:t>
      </w:r>
      <w:r w:rsidR="0066326A">
        <w:fldChar w:fldCharType="end"/>
      </w:r>
      <w:r w:rsidRPr="001569BC">
        <w:t xml:space="preserve"> této</w:t>
      </w:r>
      <w:proofErr w:type="gramEnd"/>
      <w:r w:rsidRPr="001569BC">
        <w:t xml:space="preserve"> smlouvy</w:t>
      </w:r>
      <w:r w:rsidR="00DF239D" w:rsidRPr="001F4AB0">
        <w:rPr>
          <w:rStyle w:val="Siln"/>
          <w:rFonts w:asciiTheme="minorHAnsi" w:hAnsiTheme="minorHAnsi"/>
          <w:b w:val="0"/>
        </w:rPr>
        <w:t xml:space="preserve"> nebo</w:t>
      </w:r>
      <w:r w:rsidRPr="001569BC">
        <w:rPr>
          <w:rStyle w:val="Siln"/>
          <w:rFonts w:asciiTheme="minorHAnsi" w:hAnsiTheme="minorHAnsi"/>
          <w:b w:val="0"/>
        </w:rPr>
        <w:t xml:space="preserve"> </w:t>
      </w:r>
      <w:r w:rsidR="00ED7DF2" w:rsidRPr="001569BC">
        <w:rPr>
          <w:rStyle w:val="Siln"/>
          <w:rFonts w:asciiTheme="minorHAnsi" w:hAnsiTheme="minorHAnsi"/>
          <w:b w:val="0"/>
        </w:rPr>
        <w:t>nenastanou</w:t>
      </w:r>
      <w:r w:rsidR="00DF239D" w:rsidRPr="001F4AB0">
        <w:rPr>
          <w:rStyle w:val="Siln"/>
          <w:rFonts w:asciiTheme="minorHAnsi" w:hAnsiTheme="minorHAnsi"/>
          <w:b w:val="0"/>
        </w:rPr>
        <w:t xml:space="preserve"> nepříznivé klimatické podmínky </w:t>
      </w:r>
      <w:r w:rsidRPr="001569BC">
        <w:t>definované v </w:t>
      </w:r>
      <w:hyperlink w:anchor="cl45" w:history="1">
        <w:r w:rsidR="00DF239D" w:rsidRPr="001F4AB0">
          <w:rPr>
            <w:rStyle w:val="Hypertextovodkaz"/>
            <w:rFonts w:asciiTheme="minorHAnsi" w:hAnsiTheme="minorHAnsi"/>
            <w:color w:val="auto"/>
            <w:u w:val="none"/>
          </w:rPr>
          <w:t>článku</w:t>
        </w:r>
      </w:hyperlink>
      <w:r w:rsidRPr="001569BC">
        <w:t xml:space="preserve"> 4.4 této smlouvy</w:t>
      </w:r>
      <w:r w:rsidR="00F165C1">
        <w:t xml:space="preserve"> anebo jiné překážky popsané touto smlouvou a/nebo nezaviněné zhotovitelem</w:t>
      </w:r>
      <w:r w:rsidR="00B80112">
        <w:t>, včetně objednatelem objednaných anebo nezbytných víceprací</w:t>
      </w:r>
      <w:r w:rsidRPr="001569BC">
        <w:t xml:space="preserve"> (dále jen „</w:t>
      </w:r>
      <w:r w:rsidRPr="001569BC">
        <w:rPr>
          <w:b/>
        </w:rPr>
        <w:t>Objektivní překážky</w:t>
      </w:r>
      <w:r w:rsidRPr="001569BC">
        <w:t>“)</w:t>
      </w:r>
      <w:r w:rsidR="00DF239D" w:rsidRPr="001F4AB0">
        <w:rPr>
          <w:rStyle w:val="Siln"/>
          <w:rFonts w:asciiTheme="minorHAnsi" w:hAnsiTheme="minorHAnsi"/>
          <w:b w:val="0"/>
        </w:rPr>
        <w:t>;</w:t>
      </w:r>
      <w:r w:rsidRPr="001569BC">
        <w:t xml:space="preserve">  </w:t>
      </w:r>
    </w:p>
    <w:p w:rsidR="00DF239D" w:rsidRDefault="00EA1F3E" w:rsidP="001F4AB0">
      <w:pPr>
        <w:pStyle w:val="slovn"/>
        <w:numPr>
          <w:ilvl w:val="2"/>
          <w:numId w:val="46"/>
        </w:numPr>
      </w:pPr>
      <w:r w:rsidRPr="001569BC">
        <w:t xml:space="preserve">na řádné a včasné úhradě daňových dokladů (faktur) zhotovitele za prováděné dílo. </w:t>
      </w:r>
    </w:p>
    <w:p w:rsidR="00DF239D" w:rsidRDefault="00EA1F3E" w:rsidP="001F4AB0">
      <w:pPr>
        <w:pStyle w:val="slovn"/>
      </w:pPr>
      <w:bookmarkStart w:id="20" w:name="_Ref318121347"/>
      <w:bookmarkStart w:id="21" w:name="_Ref318137536"/>
      <w:bookmarkStart w:id="22" w:name="_Ref318381297"/>
      <w:r w:rsidRPr="001569BC">
        <w:lastRenderedPageBreak/>
        <w:t xml:space="preserve">Za nepříznivé klimatické podmínky se považuje </w:t>
      </w:r>
      <w:r w:rsidR="00324B17">
        <w:t xml:space="preserve">silný nárazový vítr nad </w:t>
      </w:r>
      <w:proofErr w:type="gramStart"/>
      <w:r w:rsidR="00324B17">
        <w:t xml:space="preserve">20m/s, </w:t>
      </w:r>
      <w:r w:rsidRPr="001569BC">
        <w:t xml:space="preserve"> denní</w:t>
      </w:r>
      <w:proofErr w:type="gramEnd"/>
      <w:r w:rsidRPr="001569BC">
        <w:t xml:space="preserve"> venkovní teplota nižší než +5°C nebo vyšší než </w:t>
      </w:r>
      <w:r w:rsidR="00324B17">
        <w:t>3</w:t>
      </w:r>
      <w:r w:rsidRPr="001569BC">
        <w:t xml:space="preserve">5°C, nebo </w:t>
      </w:r>
      <w:r w:rsidR="00324B17">
        <w:t xml:space="preserve">déšť se </w:t>
      </w:r>
      <w:r w:rsidRPr="001569BC">
        <w:t>denní</w:t>
      </w:r>
      <w:r w:rsidR="00324B17">
        <w:t>m</w:t>
      </w:r>
      <w:r w:rsidRPr="001569BC">
        <w:t xml:space="preserve"> srážkový</w:t>
      </w:r>
      <w:r w:rsidR="00324B17">
        <w:t>m</w:t>
      </w:r>
      <w:r w:rsidRPr="001569BC">
        <w:t xml:space="preserve"> úhrn</w:t>
      </w:r>
      <w:r w:rsidR="00324B17">
        <w:t>em</w:t>
      </w:r>
      <w:r w:rsidRPr="001569BC">
        <w:t xml:space="preserve"> vyšší</w:t>
      </w:r>
      <w:r w:rsidR="00AA3177">
        <w:t>m</w:t>
      </w:r>
      <w:r w:rsidRPr="001569BC">
        <w:t xml:space="preserve"> než </w:t>
      </w:r>
      <w:r w:rsidR="00AA3177">
        <w:t>10</w:t>
      </w:r>
      <w:r w:rsidRPr="001569BC">
        <w:t xml:space="preserve"> mm, přičemž tato skutečnost musí být doložena výpisem z kterékoli meteorologické stanice Českého hydrometeorologického ústavu nacházející se v okruhu </w:t>
      </w:r>
      <w:r w:rsidR="00CD623A" w:rsidRPr="001569BC">
        <w:t xml:space="preserve">10 </w:t>
      </w:r>
      <w:r w:rsidRPr="001569BC">
        <w:t>km od místa provádění díla</w:t>
      </w:r>
      <w:r w:rsidR="00562026">
        <w:t>, popř. nejbližší jiné stanice, pokud by nebyla v tomto okruhu dostupná</w:t>
      </w:r>
      <w:r w:rsidRPr="001569BC">
        <w:t>.</w:t>
      </w:r>
      <w:bookmarkEnd w:id="20"/>
      <w:bookmarkEnd w:id="21"/>
      <w:bookmarkEnd w:id="22"/>
    </w:p>
    <w:p w:rsidR="00DF239D" w:rsidRPr="001F4AB0" w:rsidRDefault="00DF239D" w:rsidP="001F4AB0">
      <w:pPr>
        <w:pStyle w:val="slovn"/>
        <w:rPr>
          <w:rFonts w:asciiTheme="minorHAnsi" w:hAnsiTheme="minorHAnsi"/>
        </w:rPr>
      </w:pPr>
      <w:r w:rsidRPr="001F4AB0">
        <w:rPr>
          <w:rFonts w:asciiTheme="minorHAnsi" w:hAnsiTheme="minorHAnsi"/>
        </w:rPr>
        <w:t>Termíny zhotovení díla nebo jeho dohodnutých částí v harmonogramu provádění díla se automaticky prodlužují o tolik dní, kolik dní trvala některá ze skutečností popsaných níže:</w:t>
      </w:r>
    </w:p>
    <w:p w:rsidR="00DF239D" w:rsidRPr="001F4AB0" w:rsidRDefault="00DF239D" w:rsidP="001F4AB0">
      <w:pPr>
        <w:pStyle w:val="slovn"/>
        <w:numPr>
          <w:ilvl w:val="2"/>
          <w:numId w:val="46"/>
        </w:numPr>
        <w:rPr>
          <w:rFonts w:asciiTheme="minorHAnsi" w:hAnsiTheme="minorHAnsi"/>
        </w:rPr>
      </w:pPr>
      <w:bookmarkStart w:id="23" w:name="_Ref318379980"/>
      <w:r w:rsidRPr="001F4AB0">
        <w:rPr>
          <w:rFonts w:asciiTheme="minorHAnsi" w:hAnsiTheme="minorHAnsi"/>
        </w:rPr>
        <w:t>objednatel je v prodlení s obstaráním pravomocného stavebního povolení nezbytného k provedení díla po lhůtě uvedené v </w:t>
      </w:r>
      <w:proofErr w:type="gramStart"/>
      <w:r w:rsidRPr="001F4AB0">
        <w:rPr>
          <w:rFonts w:asciiTheme="minorHAnsi" w:hAnsiTheme="minorHAnsi"/>
        </w:rPr>
        <w:t xml:space="preserve">článku </w:t>
      </w:r>
      <w:r w:rsidR="0066326A">
        <w:fldChar w:fldCharType="begin"/>
      </w:r>
      <w:r w:rsidR="0066326A">
        <w:instrText xml:space="preserve"> REF _Ref318125861 \r \h  \* MERGEFORMAT </w:instrText>
      </w:r>
      <w:r w:rsidR="0066326A">
        <w:fldChar w:fldCharType="separate"/>
      </w:r>
      <w:r w:rsidR="000C5460" w:rsidRPr="000C5460">
        <w:rPr>
          <w:rFonts w:asciiTheme="minorHAnsi" w:hAnsiTheme="minorHAnsi"/>
        </w:rPr>
        <w:t>4.3</w:t>
      </w:r>
      <w:r w:rsidR="0066326A">
        <w:fldChar w:fldCharType="end"/>
      </w:r>
      <w:r w:rsidR="00374BD6">
        <w:rPr>
          <w:rFonts w:asciiTheme="minorHAnsi" w:hAnsiTheme="minorHAnsi"/>
        </w:rPr>
        <w:t>.1</w:t>
      </w:r>
      <w:proofErr w:type="gramEnd"/>
      <w:r w:rsidRPr="001F4AB0">
        <w:rPr>
          <w:rFonts w:asciiTheme="minorHAnsi" w:hAnsiTheme="minorHAnsi"/>
        </w:rPr>
        <w:t xml:space="preserve"> výše</w:t>
      </w:r>
      <w:bookmarkEnd w:id="23"/>
      <w:r w:rsidRPr="001F4AB0">
        <w:rPr>
          <w:rFonts w:asciiTheme="minorHAnsi" w:hAnsiTheme="minorHAnsi"/>
        </w:rPr>
        <w:t>;</w:t>
      </w:r>
    </w:p>
    <w:p w:rsidR="00DF239D" w:rsidRPr="001F4AB0" w:rsidRDefault="00DF239D" w:rsidP="001F4AB0">
      <w:pPr>
        <w:pStyle w:val="slovn"/>
        <w:numPr>
          <w:ilvl w:val="2"/>
          <w:numId w:val="46"/>
        </w:numPr>
        <w:rPr>
          <w:rFonts w:asciiTheme="minorHAnsi" w:hAnsiTheme="minorHAnsi"/>
        </w:rPr>
      </w:pPr>
      <w:r w:rsidRPr="001F4AB0">
        <w:rPr>
          <w:rFonts w:asciiTheme="minorHAnsi" w:hAnsiTheme="minorHAnsi"/>
        </w:rPr>
        <w:t xml:space="preserve">objednatel je v prodlení s poskytnutím součinnosti dohodnuté v článku </w:t>
      </w:r>
      <w:r w:rsidR="0066326A">
        <w:fldChar w:fldCharType="begin"/>
      </w:r>
      <w:r w:rsidR="0066326A">
        <w:instrText xml:space="preserve"> REF _Ref318121666 \r \h  \* MERGEFORMAT </w:instrText>
      </w:r>
      <w:r w:rsidR="0066326A">
        <w:fldChar w:fldCharType="separate"/>
      </w:r>
      <w:r w:rsidR="000C5460" w:rsidRPr="000C5460">
        <w:rPr>
          <w:rFonts w:asciiTheme="minorHAnsi" w:hAnsiTheme="minorHAnsi"/>
        </w:rPr>
        <w:t>VIII</w:t>
      </w:r>
      <w:r w:rsidR="0066326A">
        <w:fldChar w:fldCharType="end"/>
      </w:r>
      <w:r w:rsidRPr="001F4AB0">
        <w:rPr>
          <w:rFonts w:asciiTheme="minorHAnsi" w:hAnsiTheme="minorHAnsi"/>
        </w:rPr>
        <w:t>. této smlouvy nebo sjednané v průběhu plnění díla zápisem ve stavebním deníku;</w:t>
      </w:r>
    </w:p>
    <w:p w:rsidR="00DF239D" w:rsidRDefault="00DF239D" w:rsidP="001F4AB0">
      <w:pPr>
        <w:pStyle w:val="slovn"/>
        <w:numPr>
          <w:ilvl w:val="2"/>
          <w:numId w:val="46"/>
        </w:numPr>
        <w:rPr>
          <w:rFonts w:asciiTheme="minorHAnsi" w:hAnsiTheme="minorHAnsi"/>
        </w:rPr>
      </w:pPr>
      <w:r w:rsidRPr="001F4AB0">
        <w:rPr>
          <w:rFonts w:asciiTheme="minorHAnsi" w:hAnsiTheme="minorHAnsi"/>
        </w:rPr>
        <w:t>objednatel je v prodlení s úhradou daňových dokladů (faktur) o více než 5 dní;</w:t>
      </w:r>
    </w:p>
    <w:p w:rsidR="00DF239D" w:rsidRPr="001F4AB0" w:rsidRDefault="00DF239D" w:rsidP="001F4AB0">
      <w:pPr>
        <w:pStyle w:val="slovn"/>
        <w:numPr>
          <w:ilvl w:val="2"/>
          <w:numId w:val="46"/>
        </w:numPr>
        <w:rPr>
          <w:rFonts w:asciiTheme="minorHAnsi" w:hAnsiTheme="minorHAnsi"/>
        </w:rPr>
      </w:pPr>
      <w:r w:rsidRPr="001F4AB0">
        <w:rPr>
          <w:rFonts w:asciiTheme="minorHAnsi" w:hAnsiTheme="minorHAnsi"/>
        </w:rPr>
        <w:t>v průběhu provádění díla nebo jeho dohodnuté části trvaly Objektivní překážky.</w:t>
      </w:r>
    </w:p>
    <w:p w:rsidR="00DF239D" w:rsidRDefault="00BA647A">
      <w:pPr>
        <w:pStyle w:val="slovn"/>
      </w:pPr>
      <w:r w:rsidRPr="00BA647A">
        <w:t xml:space="preserve">V případě, že bude </w:t>
      </w:r>
      <w:r>
        <w:t>o</w:t>
      </w:r>
      <w:r w:rsidRPr="00BA647A">
        <w:t xml:space="preserve">bjednatel požadovat přerušení </w:t>
      </w:r>
      <w:r>
        <w:t>prací</w:t>
      </w:r>
      <w:r w:rsidRPr="00BA647A">
        <w:t xml:space="preserve"> či odklad termínu dokončení </w:t>
      </w:r>
      <w:r>
        <w:t>d</w:t>
      </w:r>
      <w:r w:rsidRPr="00BA647A">
        <w:t>íla, musí o tom být učiněna písemná dohoda (včetně stanovení nového termínu dokončení)</w:t>
      </w:r>
      <w:r>
        <w:t>,</w:t>
      </w:r>
      <w:r w:rsidRPr="00BA647A">
        <w:t xml:space="preserve"> zápisem v stavebním deníku či samostatně. Nedohodnou-li se strany jinak, je v takovém případě </w:t>
      </w:r>
      <w:r>
        <w:t>objednatel povinen vyplatit zhotoviteli</w:t>
      </w:r>
      <w:r w:rsidRPr="00BA647A">
        <w:t xml:space="preserve"> </w:t>
      </w:r>
      <w:r>
        <w:t xml:space="preserve">veškeré do té doby zadržené zádržné a zhotovitel je oprávněn objednateli vyúčtovat </w:t>
      </w:r>
      <w:r w:rsidR="0034647B">
        <w:t>vícenáklady, které mu v souvislosti s přerušením prací vzniknou</w:t>
      </w:r>
      <w:r w:rsidRPr="00BA647A">
        <w:t xml:space="preserve">. V případě odkladu na předem nespecifikovanou dobu je </w:t>
      </w:r>
      <w:r>
        <w:t>o</w:t>
      </w:r>
      <w:r w:rsidRPr="00BA647A">
        <w:t xml:space="preserve">bjednatel povinen vyzvat </w:t>
      </w:r>
      <w:r>
        <w:t>z</w:t>
      </w:r>
      <w:r w:rsidRPr="00BA647A">
        <w:t>hotovitele k znovuzahájení realizace písemně nejméně 30 dní předem.</w:t>
      </w:r>
    </w:p>
    <w:p w:rsidR="00DF239D" w:rsidRPr="00C2490F" w:rsidRDefault="00EA1F3E" w:rsidP="00C2490F">
      <w:pPr>
        <w:pStyle w:val="lnekslovn"/>
        <w:rPr>
          <w:b w:val="0"/>
        </w:rPr>
      </w:pPr>
      <w:bookmarkStart w:id="24" w:name="_Ref318138809"/>
      <w:r w:rsidRPr="001569BC">
        <w:t>PLATEBNÍ PODMÍNKY, FAKTURACE</w:t>
      </w:r>
      <w:bookmarkEnd w:id="24"/>
    </w:p>
    <w:p w:rsidR="00DF239D" w:rsidRDefault="00EA1F3E" w:rsidP="00C2490F">
      <w:pPr>
        <w:pStyle w:val="slovn"/>
      </w:pPr>
      <w:bookmarkStart w:id="25" w:name="_Ref318135612"/>
      <w:r w:rsidRPr="001569BC">
        <w:t>Cena za díl</w:t>
      </w:r>
      <w:r w:rsidR="00AF574B" w:rsidRPr="001569BC">
        <w:t>o</w:t>
      </w:r>
      <w:r w:rsidRPr="001569BC">
        <w:t xml:space="preserve"> bude zhotoviteli hrazena </w:t>
      </w:r>
      <w:r w:rsidR="00AF574B" w:rsidRPr="001569BC">
        <w:t>objednatelem formou dílčích plnění</w:t>
      </w:r>
      <w:r w:rsidR="000E6950" w:rsidRPr="001569BC">
        <w:t xml:space="preserve"> (splátek)</w:t>
      </w:r>
      <w:r w:rsidR="00AF574B" w:rsidRPr="001569BC">
        <w:t xml:space="preserve">, a to </w:t>
      </w:r>
      <w:r w:rsidRPr="001569BC">
        <w:t xml:space="preserve">na základě daňových dokladů (faktur) vystavovaných zhotovitelem </w:t>
      </w:r>
      <w:r w:rsidR="00AF574B" w:rsidRPr="001569BC">
        <w:t xml:space="preserve">vždy </w:t>
      </w:r>
      <w:r w:rsidRPr="001569BC">
        <w:t>měsíčně</w:t>
      </w:r>
      <w:r w:rsidR="00AF574B" w:rsidRPr="001569BC">
        <w:t xml:space="preserve"> zpětně</w:t>
      </w:r>
      <w:r w:rsidRPr="001569BC">
        <w:t xml:space="preserve"> s datem uskutečnění zdanitelného plnění k poslednímu dni příslušného kalendářního měsíce. Základem fakturace bude seznam dodávek a prací </w:t>
      </w:r>
      <w:r w:rsidR="00AF574B" w:rsidRPr="001569BC">
        <w:t xml:space="preserve">dle </w:t>
      </w:r>
      <w:r w:rsidR="00AF574B" w:rsidRPr="001569BC">
        <w:rPr>
          <w:u w:val="single"/>
        </w:rPr>
        <w:t>Přílohy č. 1</w:t>
      </w:r>
      <w:r w:rsidR="00DF239D" w:rsidRPr="00C2490F">
        <w:rPr>
          <w:u w:val="single"/>
        </w:rPr>
        <w:t xml:space="preserve"> </w:t>
      </w:r>
      <w:r w:rsidR="00AF574B" w:rsidRPr="001569BC">
        <w:t>tét</w:t>
      </w:r>
      <w:r w:rsidRPr="001569BC">
        <w:t xml:space="preserve">o smlouvy uskutečněných zhotovitelem v daném kalendářním měsíci s tím, že rozsah </w:t>
      </w:r>
      <w:r w:rsidR="00AF574B" w:rsidRPr="001569BC">
        <w:t xml:space="preserve">těchto dodávek </w:t>
      </w:r>
      <w:r w:rsidR="0079598B" w:rsidRPr="001569BC">
        <w:br/>
      </w:r>
      <w:r w:rsidR="00AF574B" w:rsidRPr="001569BC">
        <w:t>a prací</w:t>
      </w:r>
      <w:r w:rsidRPr="001569BC">
        <w:t xml:space="preserve"> bude násoben sjednanou jednotkovou cenou příslušné </w:t>
      </w:r>
      <w:r w:rsidR="00AF574B" w:rsidRPr="001569BC">
        <w:t xml:space="preserve">dodávky či </w:t>
      </w:r>
      <w:r w:rsidRPr="001569BC">
        <w:t>práce uvedenou v</w:t>
      </w:r>
      <w:r w:rsidR="00AF574B" w:rsidRPr="001569BC">
        <w:t> </w:t>
      </w:r>
      <w:r w:rsidR="00AF574B" w:rsidRPr="001569BC">
        <w:rPr>
          <w:u w:val="single"/>
        </w:rPr>
        <w:t>Příloze</w:t>
      </w:r>
      <w:r w:rsidR="00DF239D" w:rsidRPr="00C2490F">
        <w:t xml:space="preserve"> č. 1</w:t>
      </w:r>
      <w:r w:rsidRPr="001569BC">
        <w:t xml:space="preserve">. Přílohou každého daňového dokladu (faktury) musí být </w:t>
      </w:r>
      <w:r w:rsidR="000E6950" w:rsidRPr="001569BC">
        <w:t>„S</w:t>
      </w:r>
      <w:r w:rsidRPr="001569BC">
        <w:t xml:space="preserve">oupis </w:t>
      </w:r>
      <w:r w:rsidR="00AF574B" w:rsidRPr="001569BC">
        <w:t xml:space="preserve">skutečně </w:t>
      </w:r>
      <w:r w:rsidRPr="001569BC">
        <w:t>vykonaných prací a dodávek</w:t>
      </w:r>
      <w:r w:rsidR="000E6950" w:rsidRPr="001569BC">
        <w:t>“</w:t>
      </w:r>
      <w:r w:rsidRPr="001569BC">
        <w:t xml:space="preserve"> v daném kalendářním měsíci dle </w:t>
      </w:r>
      <w:proofErr w:type="gramStart"/>
      <w:r w:rsidRPr="001569BC">
        <w:t xml:space="preserve">článku </w:t>
      </w:r>
      <w:r w:rsidR="0066326A">
        <w:fldChar w:fldCharType="begin"/>
      </w:r>
      <w:r w:rsidR="0066326A">
        <w:instrText xml:space="preserve"> REF _Ref318132113 \r \h  \* MERGEFORMAT </w:instrText>
      </w:r>
      <w:r w:rsidR="0066326A">
        <w:fldChar w:fldCharType="separate"/>
      </w:r>
      <w:r w:rsidR="000C5460">
        <w:t>8.6</w:t>
      </w:r>
      <w:r w:rsidR="0066326A">
        <w:fldChar w:fldCharType="end"/>
      </w:r>
      <w:r w:rsidRPr="001569BC">
        <w:t xml:space="preserve"> této</w:t>
      </w:r>
      <w:proofErr w:type="gramEnd"/>
      <w:r w:rsidRPr="001569BC">
        <w:t xml:space="preserve"> smlouvy.</w:t>
      </w:r>
      <w:bookmarkEnd w:id="25"/>
      <w:r w:rsidR="00CD54C6" w:rsidRPr="001569BC">
        <w:t xml:space="preserve"> </w:t>
      </w:r>
    </w:p>
    <w:p w:rsidR="00DF239D" w:rsidRPr="00D750C1" w:rsidRDefault="00EA1F3E" w:rsidP="002B5033">
      <w:pPr>
        <w:pStyle w:val="slovn"/>
      </w:pPr>
      <w:bookmarkStart w:id="26" w:name="_Ref318135628"/>
      <w:r w:rsidRPr="001569BC">
        <w:t xml:space="preserve">Smluvní strany se dohodly, že objednatel </w:t>
      </w:r>
      <w:r w:rsidRPr="00D750C1">
        <w:t>uhradí zhotoviteli</w:t>
      </w:r>
      <w:r w:rsidR="00CD54C6" w:rsidRPr="00D750C1">
        <w:t xml:space="preserve"> ve lhůtě splatnosti uvedené na příslušném daňovém dokladu (faktuře) vždy nejméně</w:t>
      </w:r>
      <w:r w:rsidRPr="00D750C1">
        <w:t xml:space="preserve"> </w:t>
      </w:r>
      <w:r w:rsidR="00116B07" w:rsidRPr="00D750C1">
        <w:t>95</w:t>
      </w:r>
      <w:r w:rsidR="00CD623A" w:rsidRPr="00D750C1">
        <w:t xml:space="preserve"> </w:t>
      </w:r>
      <w:r w:rsidRPr="00D750C1">
        <w:t>% částky účtované v </w:t>
      </w:r>
      <w:r w:rsidR="00CD54C6" w:rsidRPr="00D750C1">
        <w:t>takovém</w:t>
      </w:r>
      <w:r w:rsidRPr="00D750C1">
        <w:t xml:space="preserve"> daňovém dokladu (faktuře) vystaveném zhotovitelem </w:t>
      </w:r>
      <w:r w:rsidR="00CD54C6" w:rsidRPr="00D750C1">
        <w:t xml:space="preserve">dle článku </w:t>
      </w:r>
      <w:proofErr w:type="gramStart"/>
      <w:r w:rsidR="00CD54C6" w:rsidRPr="00D750C1">
        <w:t>5.1. této</w:t>
      </w:r>
      <w:proofErr w:type="gramEnd"/>
      <w:r w:rsidR="00CD54C6" w:rsidRPr="00D750C1">
        <w:t xml:space="preserve"> smlouvy. Objednatel bude oprávněn </w:t>
      </w:r>
      <w:r w:rsidRPr="00D750C1">
        <w:t xml:space="preserve">zadržet </w:t>
      </w:r>
      <w:r w:rsidR="00CD54C6" w:rsidRPr="00D750C1">
        <w:t xml:space="preserve">až </w:t>
      </w:r>
      <w:r w:rsidR="00116B07" w:rsidRPr="00D750C1">
        <w:t>5</w:t>
      </w:r>
      <w:r w:rsidR="00CD623A" w:rsidRPr="00D750C1">
        <w:t xml:space="preserve"> </w:t>
      </w:r>
      <w:r w:rsidRPr="00D750C1">
        <w:t xml:space="preserve">% této částky </w:t>
      </w:r>
      <w:r w:rsidR="00116B07" w:rsidRPr="00D750C1">
        <w:t>bez</w:t>
      </w:r>
      <w:r w:rsidRPr="00D750C1">
        <w:t xml:space="preserve"> daně z</w:t>
      </w:r>
      <w:r w:rsidR="00116B07" w:rsidRPr="00D750C1">
        <w:t> přidané hodnoty</w:t>
      </w:r>
      <w:r w:rsidRPr="00D750C1">
        <w:t xml:space="preserve">, jako zádržné sloužící k zajištění závazku zhotovitele odstranit </w:t>
      </w:r>
      <w:r w:rsidR="00CD54C6" w:rsidRPr="00D750C1">
        <w:t xml:space="preserve">případné </w:t>
      </w:r>
      <w:r w:rsidRPr="00D750C1">
        <w:t xml:space="preserve">vady a nedodělky díla. Lhůta splatnosti daňových dokladů (faktur) nesmí být </w:t>
      </w:r>
      <w:r w:rsidR="00A307EF" w:rsidRPr="00D750C1">
        <w:t>delší</w:t>
      </w:r>
      <w:r w:rsidRPr="00D750C1">
        <w:t xml:space="preserve"> než </w:t>
      </w:r>
      <w:r w:rsidR="00CD623A" w:rsidRPr="00D750C1">
        <w:t xml:space="preserve">14 </w:t>
      </w:r>
      <w:r w:rsidRPr="00D750C1">
        <w:t>dní od jejich doručení objednateli. Platba je provedena včas, pokud je zhotoviteli nejpozději v den splatnosti připsána platba na účet uvedený v </w:t>
      </w:r>
      <w:hyperlink w:anchor="_I._SMLUVNÍ_STRANY" w:history="1">
        <w:r w:rsidR="00DF239D" w:rsidRPr="00D750C1">
          <w:rPr>
            <w:rStyle w:val="Hypertextovodkaz"/>
            <w:rFonts w:asciiTheme="minorHAnsi" w:hAnsiTheme="minorHAnsi"/>
            <w:color w:val="auto"/>
            <w:u w:val="none"/>
          </w:rPr>
          <w:t>článku</w:t>
        </w:r>
      </w:hyperlink>
      <w:r w:rsidRPr="00D750C1">
        <w:t xml:space="preserve"> </w:t>
      </w:r>
      <w:r w:rsidR="0066326A" w:rsidRPr="00D750C1">
        <w:fldChar w:fldCharType="begin"/>
      </w:r>
      <w:r w:rsidR="0066326A" w:rsidRPr="00D750C1">
        <w:instrText xml:space="preserve"> REF _Ref318135262 \r \h  \* MERGEFORMAT </w:instrText>
      </w:r>
      <w:r w:rsidR="0066326A" w:rsidRPr="00D750C1">
        <w:fldChar w:fldCharType="separate"/>
      </w:r>
      <w:r w:rsidR="000C5460">
        <w:t>I</w:t>
      </w:r>
      <w:r w:rsidR="0066326A" w:rsidRPr="00D750C1">
        <w:fldChar w:fldCharType="end"/>
      </w:r>
      <w:r w:rsidRPr="00D750C1">
        <w:t>. této smlouvy</w:t>
      </w:r>
      <w:r w:rsidR="00607A16" w:rsidRPr="00D750C1">
        <w:t xml:space="preserve"> nebo na účet uvedený na příslušné faktuře</w:t>
      </w:r>
      <w:r w:rsidRPr="00D750C1">
        <w:t xml:space="preserve">. </w:t>
      </w:r>
    </w:p>
    <w:p w:rsidR="00DF239D" w:rsidRDefault="00EA1F3E" w:rsidP="002B5033">
      <w:pPr>
        <w:pStyle w:val="slovn"/>
      </w:pPr>
      <w:bookmarkStart w:id="27" w:name="cl54"/>
      <w:bookmarkStart w:id="28" w:name="_Ref318136104"/>
      <w:bookmarkEnd w:id="26"/>
      <w:r w:rsidRPr="00D750C1">
        <w:t>Pokud</w:t>
      </w:r>
      <w:bookmarkEnd w:id="27"/>
      <w:r w:rsidRPr="00D750C1">
        <w:t xml:space="preserve"> daňový doklad (faktura) neobsahuje náležitosti uvedené v § 28 </w:t>
      </w:r>
      <w:r w:rsidR="00607A16" w:rsidRPr="00D750C1">
        <w:t xml:space="preserve">Zákona o DPH </w:t>
      </w:r>
      <w:r w:rsidRPr="00D750C1">
        <w:t xml:space="preserve">a při splnění podmínek </w:t>
      </w:r>
      <w:proofErr w:type="gramStart"/>
      <w:r w:rsidRPr="00D750C1">
        <w:t xml:space="preserve">článku </w:t>
      </w:r>
      <w:r w:rsidR="0066326A" w:rsidRPr="00D750C1">
        <w:fldChar w:fldCharType="begin"/>
      </w:r>
      <w:r w:rsidR="0066326A" w:rsidRPr="00D750C1">
        <w:instrText xml:space="preserve"> REF _Ref318228028 \r \h  \* MERGEFORMAT </w:instrText>
      </w:r>
      <w:r w:rsidR="0066326A" w:rsidRPr="00D750C1">
        <w:fldChar w:fldCharType="separate"/>
      </w:r>
      <w:r w:rsidR="000C5460">
        <w:t>3.6</w:t>
      </w:r>
      <w:r w:rsidR="0066326A" w:rsidRPr="00D750C1">
        <w:fldChar w:fldCharType="end"/>
      </w:r>
      <w:r w:rsidRPr="00D750C1">
        <w:t xml:space="preserve"> této</w:t>
      </w:r>
      <w:proofErr w:type="gramEnd"/>
      <w:r w:rsidRPr="00D750C1">
        <w:t xml:space="preserve"> smlouvy rovněž náležitosti uvedené v § 92a Zákona o DPH nebo </w:t>
      </w:r>
      <w:r w:rsidR="00607A16" w:rsidRPr="00D750C1">
        <w:t>náležitosti stanovené jinými právními předpisy</w:t>
      </w:r>
      <w:r w:rsidRPr="00D750C1">
        <w:t xml:space="preserve"> nebo nemá-li náležitosti podle </w:t>
      </w:r>
      <w:hyperlink w:anchor="cl51" w:history="1">
        <w:r w:rsidR="00DF239D" w:rsidRPr="00D750C1">
          <w:rPr>
            <w:rStyle w:val="Hypertextovodkaz"/>
            <w:rFonts w:asciiTheme="minorHAnsi" w:hAnsiTheme="minorHAnsi"/>
            <w:color w:val="auto"/>
            <w:u w:val="none"/>
          </w:rPr>
          <w:t>článku</w:t>
        </w:r>
      </w:hyperlink>
      <w:r w:rsidRPr="00D750C1">
        <w:t xml:space="preserve"> </w:t>
      </w:r>
      <w:r w:rsidR="0066326A" w:rsidRPr="00D750C1">
        <w:fldChar w:fldCharType="begin"/>
      </w:r>
      <w:r w:rsidR="0066326A" w:rsidRPr="00D750C1">
        <w:instrText xml:space="preserve"> REF _Ref318135612 \r \h  \* MERGEFORMAT </w:instrText>
      </w:r>
      <w:r w:rsidR="0066326A" w:rsidRPr="00D750C1">
        <w:fldChar w:fldCharType="separate"/>
      </w:r>
      <w:r w:rsidR="000C5460">
        <w:t>5.1</w:t>
      </w:r>
      <w:r w:rsidR="0066326A" w:rsidRPr="00D750C1">
        <w:fldChar w:fldCharType="end"/>
      </w:r>
      <w:r w:rsidR="00607A16" w:rsidRPr="00D750C1">
        <w:t>.</w:t>
      </w:r>
      <w:r w:rsidRPr="00D750C1">
        <w:t xml:space="preserve"> a článku </w:t>
      </w:r>
      <w:r w:rsidR="0066326A" w:rsidRPr="00D750C1">
        <w:fldChar w:fldCharType="begin"/>
      </w:r>
      <w:r w:rsidR="0066326A" w:rsidRPr="00D750C1">
        <w:instrText xml:space="preserve"> REF _Ref318135628 \r \h  \* MERGEFORMAT </w:instrText>
      </w:r>
      <w:r w:rsidR="0066326A" w:rsidRPr="00D750C1">
        <w:fldChar w:fldCharType="separate"/>
      </w:r>
      <w:r w:rsidR="000C5460">
        <w:t>5.2</w:t>
      </w:r>
      <w:r w:rsidR="0066326A" w:rsidRPr="00D750C1">
        <w:fldChar w:fldCharType="end"/>
      </w:r>
      <w:r w:rsidR="00607A16" w:rsidRPr="00D750C1">
        <w:t>.</w:t>
      </w:r>
      <w:r w:rsidRPr="00D750C1">
        <w:t xml:space="preserve"> této smlouvy, vrátí objednatel </w:t>
      </w:r>
      <w:r w:rsidR="00607A16" w:rsidRPr="00D750C1">
        <w:t>takový</w:t>
      </w:r>
      <w:r w:rsidRPr="00D750C1">
        <w:t xml:space="preserve"> daňový doklad</w:t>
      </w:r>
      <w:r w:rsidRPr="001569BC">
        <w:t xml:space="preserve"> (fakturu) do 3 pracovních dnů od jeho doručení zpět zhotoviteli k</w:t>
      </w:r>
      <w:r w:rsidR="00607A16" w:rsidRPr="001569BC">
        <w:t> </w:t>
      </w:r>
      <w:r w:rsidRPr="001569BC">
        <w:t>opravě</w:t>
      </w:r>
      <w:r w:rsidR="00607A16" w:rsidRPr="001569BC">
        <w:t xml:space="preserve"> s uvedením skutečnosti, kterou požaduje opravit</w:t>
      </w:r>
      <w:r w:rsidRPr="001569BC">
        <w:t>.</w:t>
      </w:r>
      <w:bookmarkStart w:id="29" w:name="cl55"/>
      <w:bookmarkEnd w:id="28"/>
      <w:r w:rsidRPr="001569BC">
        <w:t xml:space="preserve"> </w:t>
      </w:r>
      <w:bookmarkEnd w:id="29"/>
      <w:r w:rsidRPr="001569BC">
        <w:t>Bud</w:t>
      </w:r>
      <w:r w:rsidR="00607A16" w:rsidRPr="001569BC">
        <w:t>e</w:t>
      </w:r>
      <w:r w:rsidRPr="001569BC">
        <w:t>-li daňov</w:t>
      </w:r>
      <w:r w:rsidR="00607A16" w:rsidRPr="001569BC">
        <w:t>ý</w:t>
      </w:r>
      <w:r w:rsidRPr="001569BC">
        <w:t xml:space="preserve"> doklad (faktur</w:t>
      </w:r>
      <w:r w:rsidR="00607A16" w:rsidRPr="001569BC">
        <w:t>a</w:t>
      </w:r>
      <w:r w:rsidRPr="001569BC">
        <w:t>)</w:t>
      </w:r>
      <w:r w:rsidR="00607A16" w:rsidRPr="001569BC">
        <w:t xml:space="preserve"> vrácen</w:t>
      </w:r>
      <w:r w:rsidRPr="001569BC">
        <w:t xml:space="preserve"> </w:t>
      </w:r>
      <w:r w:rsidR="00607A16" w:rsidRPr="001569BC">
        <w:t xml:space="preserve">oprávněně </w:t>
      </w:r>
      <w:r w:rsidRPr="001569BC">
        <w:t xml:space="preserve">zhotoviteli, začne </w:t>
      </w:r>
      <w:r w:rsidR="00607A16" w:rsidRPr="001569BC">
        <w:t>celá lhůta splatnosti</w:t>
      </w:r>
      <w:r w:rsidRPr="001569BC">
        <w:t xml:space="preserve"> znovu běžet až </w:t>
      </w:r>
      <w:r w:rsidR="00607A16" w:rsidRPr="001569BC">
        <w:t xml:space="preserve">po </w:t>
      </w:r>
      <w:r w:rsidRPr="001569BC">
        <w:t xml:space="preserve">předložení opraveného daňového dokladu (faktury), který bude splňovat všechny požadované náležitosti. </w:t>
      </w:r>
    </w:p>
    <w:p w:rsidR="00DF239D" w:rsidRPr="00D750C1" w:rsidRDefault="00EA1F3E" w:rsidP="002B5033">
      <w:pPr>
        <w:pStyle w:val="slovn"/>
      </w:pPr>
      <w:r w:rsidRPr="001569BC">
        <w:lastRenderedPageBreak/>
        <w:t xml:space="preserve">Částku zádržného ve </w:t>
      </w:r>
      <w:r w:rsidRPr="00D750C1">
        <w:t>výši</w:t>
      </w:r>
      <w:r w:rsidR="00607A16" w:rsidRPr="00D750C1">
        <w:t xml:space="preserve"> až</w:t>
      </w:r>
      <w:r w:rsidRPr="00D750C1">
        <w:t xml:space="preserve"> </w:t>
      </w:r>
      <w:r w:rsidR="00116B07" w:rsidRPr="00D750C1">
        <w:t>5</w:t>
      </w:r>
      <w:r w:rsidR="00CD623A" w:rsidRPr="00D750C1">
        <w:t xml:space="preserve"> </w:t>
      </w:r>
      <w:r w:rsidRPr="00D750C1">
        <w:t xml:space="preserve">% z příslušné částky účtované v každém daňovém dokladu (faktuře) vystaveném zhotovitelem </w:t>
      </w:r>
      <w:r w:rsidR="00116B07" w:rsidRPr="00D750C1">
        <w:t>bez</w:t>
      </w:r>
      <w:r w:rsidRPr="00D750C1">
        <w:t xml:space="preserve"> daně z přidané hodnoty, objednatel </w:t>
      </w:r>
      <w:r w:rsidR="00607A16" w:rsidRPr="00D750C1">
        <w:t xml:space="preserve">uhradí </w:t>
      </w:r>
      <w:r w:rsidRPr="00D750C1">
        <w:t xml:space="preserve">zhotoviteli </w:t>
      </w:r>
      <w:r w:rsidR="00607A16" w:rsidRPr="00D750C1">
        <w:t xml:space="preserve">nejpozději </w:t>
      </w:r>
      <w:r w:rsidRPr="00D750C1">
        <w:t xml:space="preserve">do </w:t>
      </w:r>
      <w:r w:rsidR="00CD623A" w:rsidRPr="00D750C1">
        <w:t xml:space="preserve">10 </w:t>
      </w:r>
      <w:r w:rsidRPr="00D750C1">
        <w:t xml:space="preserve">dnů po podpisu </w:t>
      </w:r>
      <w:r w:rsidR="00622E9D" w:rsidRPr="00D750C1">
        <w:t>„</w:t>
      </w:r>
      <w:r w:rsidRPr="00D750C1">
        <w:t>Protokolu o odstranění vad a nedodělků</w:t>
      </w:r>
      <w:r w:rsidR="00622E9D" w:rsidRPr="00D750C1">
        <w:t>“</w:t>
      </w:r>
      <w:r w:rsidRPr="00D750C1">
        <w:t xml:space="preserve"> uvedených v </w:t>
      </w:r>
      <w:r w:rsidR="000E6950" w:rsidRPr="00D750C1">
        <w:t>„</w:t>
      </w:r>
      <w:r w:rsidRPr="00D750C1">
        <w:t>Protokolu o předání a převzetí díla</w:t>
      </w:r>
      <w:r w:rsidR="000E6950" w:rsidRPr="00D750C1">
        <w:t>“</w:t>
      </w:r>
      <w:r w:rsidRPr="00D750C1">
        <w:t xml:space="preserve"> v souladu s </w:t>
      </w:r>
      <w:hyperlink w:anchor="cl102" w:history="1">
        <w:r w:rsidR="00DF239D" w:rsidRPr="00D750C1">
          <w:rPr>
            <w:rStyle w:val="Hypertextovodkaz"/>
            <w:rFonts w:asciiTheme="minorHAnsi" w:hAnsiTheme="minorHAnsi"/>
            <w:color w:val="auto"/>
            <w:u w:val="none"/>
          </w:rPr>
          <w:t>článkem</w:t>
        </w:r>
      </w:hyperlink>
      <w:r w:rsidRPr="00D750C1">
        <w:t xml:space="preserve"> </w:t>
      </w:r>
      <w:proofErr w:type="gramStart"/>
      <w:r w:rsidR="0066326A" w:rsidRPr="00D750C1">
        <w:fldChar w:fldCharType="begin"/>
      </w:r>
      <w:r w:rsidR="0066326A" w:rsidRPr="00D750C1">
        <w:instrText xml:space="preserve"> REF _Ref318137213 \r \h  \* MERGEFORMAT </w:instrText>
      </w:r>
      <w:r w:rsidR="0066326A" w:rsidRPr="00D750C1">
        <w:fldChar w:fldCharType="separate"/>
      </w:r>
      <w:r w:rsidR="000C5460">
        <w:t>10.2</w:t>
      </w:r>
      <w:r w:rsidR="0066326A" w:rsidRPr="00D750C1">
        <w:fldChar w:fldCharType="end"/>
      </w:r>
      <w:r w:rsidRPr="00D750C1">
        <w:t xml:space="preserve"> této</w:t>
      </w:r>
      <w:proofErr w:type="gramEnd"/>
      <w:r w:rsidRPr="00D750C1">
        <w:t xml:space="preserve"> smlouvy</w:t>
      </w:r>
      <w:r w:rsidR="005B110C" w:rsidRPr="00D750C1">
        <w:t>, resp. do 1</w:t>
      </w:r>
      <w:r w:rsidR="00324B17" w:rsidRPr="00D750C1">
        <w:t>4</w:t>
      </w:r>
      <w:r w:rsidR="005B110C" w:rsidRPr="00D750C1">
        <w:t xml:space="preserve"> dnů po podpisu „Protokolu o předání a převzetí díla“</w:t>
      </w:r>
      <w:r w:rsidR="00F21482" w:rsidRPr="00D750C1">
        <w:t>, pokud dílo bylo bez vad a nedodělků již převzato</w:t>
      </w:r>
      <w:r w:rsidRPr="00D750C1">
        <w:t>.</w:t>
      </w:r>
    </w:p>
    <w:p w:rsidR="00430CA5" w:rsidRPr="00D750C1" w:rsidRDefault="00B80112" w:rsidP="002B5033">
      <w:pPr>
        <w:pStyle w:val="slovn"/>
      </w:pPr>
      <w:r w:rsidRPr="00D750C1">
        <w:t>Není-li dodatkem k této smlouvě sjednána splatnost víceprací jinak,</w:t>
      </w:r>
      <w:r w:rsidR="00430CA5" w:rsidRPr="00D750C1">
        <w:t xml:space="preserve"> budou </w:t>
      </w:r>
      <w:r w:rsidRPr="00D750C1">
        <w:t xml:space="preserve">vícepráce </w:t>
      </w:r>
      <w:r w:rsidR="00430CA5" w:rsidRPr="00D750C1">
        <w:t>hrazeny na základě samostatné faktury zhotovitele</w:t>
      </w:r>
      <w:r w:rsidR="00B82BB9" w:rsidRPr="00D750C1">
        <w:t>,</w:t>
      </w:r>
      <w:r w:rsidR="00430CA5" w:rsidRPr="00D750C1">
        <w:t xml:space="preserve"> vystavené </w:t>
      </w:r>
      <w:r w:rsidR="00E53CED" w:rsidRPr="00D750C1">
        <w:t>nejdříve</w:t>
      </w:r>
      <w:r w:rsidR="00430CA5" w:rsidRPr="00D750C1">
        <w:t xml:space="preserve"> </w:t>
      </w:r>
      <w:r w:rsidR="00E53CED" w:rsidRPr="00D750C1">
        <w:t xml:space="preserve">v den </w:t>
      </w:r>
      <w:r w:rsidR="00430CA5" w:rsidRPr="00D750C1">
        <w:t xml:space="preserve">objednání </w:t>
      </w:r>
      <w:r w:rsidRPr="00D750C1">
        <w:t>vícepráce</w:t>
      </w:r>
      <w:r w:rsidR="00430CA5" w:rsidRPr="00D750C1">
        <w:t xml:space="preserve"> </w:t>
      </w:r>
      <w:r w:rsidR="00E53CED" w:rsidRPr="00D750C1">
        <w:t xml:space="preserve">objednatelem </w:t>
      </w:r>
      <w:r w:rsidR="00B82BB9" w:rsidRPr="00D750C1">
        <w:t xml:space="preserve">anebo v den provedení víceprací </w:t>
      </w:r>
      <w:r w:rsidR="00E53CED" w:rsidRPr="00D750C1">
        <w:t xml:space="preserve">a splatné 14 dní od doručení objednateli. Zádržné se u </w:t>
      </w:r>
      <w:r w:rsidR="00B82BB9" w:rsidRPr="00D750C1">
        <w:t>ceny víceprací</w:t>
      </w:r>
      <w:r w:rsidR="00E53CED" w:rsidRPr="00D750C1">
        <w:t xml:space="preserve"> neuplatňuje. </w:t>
      </w:r>
    </w:p>
    <w:p w:rsidR="00DF239D" w:rsidRPr="00D750C1" w:rsidRDefault="00EA1F3E" w:rsidP="002B5033">
      <w:pPr>
        <w:pStyle w:val="lnekslovn"/>
        <w:rPr>
          <w:b w:val="0"/>
        </w:rPr>
      </w:pPr>
      <w:r w:rsidRPr="00D750C1">
        <w:t>MAJETKOVÉ SANKCE, SMLUVNÍ POKUTY</w:t>
      </w:r>
    </w:p>
    <w:p w:rsidR="00DF239D" w:rsidRPr="00D750C1" w:rsidRDefault="00EA1F3E" w:rsidP="002B5033">
      <w:pPr>
        <w:pStyle w:val="slovn"/>
      </w:pPr>
      <w:bookmarkStart w:id="30" w:name="cl61"/>
      <w:r w:rsidRPr="00D750C1">
        <w:t>P</w:t>
      </w:r>
      <w:bookmarkEnd w:id="30"/>
      <w:r w:rsidRPr="00D750C1">
        <w:t xml:space="preserve">okud zhotovitel prokazatelně a výhradně ze své viny nesplní termín předání díla v termínu dle </w:t>
      </w:r>
      <w:hyperlink w:anchor="cl413" w:history="1">
        <w:r w:rsidR="00DF239D" w:rsidRPr="00D750C1">
          <w:rPr>
            <w:rStyle w:val="Hypertextovodkaz"/>
            <w:rFonts w:asciiTheme="minorHAnsi" w:hAnsiTheme="minorHAnsi"/>
            <w:color w:val="auto"/>
            <w:u w:val="none"/>
          </w:rPr>
          <w:t xml:space="preserve">článku </w:t>
        </w:r>
        <w:r w:rsidR="0066326A" w:rsidRPr="00D750C1">
          <w:fldChar w:fldCharType="begin"/>
        </w:r>
        <w:r w:rsidR="0066326A" w:rsidRPr="00D750C1">
          <w:instrText xml:space="preserve"> REF _Ref318137686 \n \h  \* MERGEFORMAT </w:instrText>
        </w:r>
        <w:r w:rsidR="0066326A" w:rsidRPr="00D750C1">
          <w:fldChar w:fldCharType="separate"/>
        </w:r>
        <w:r w:rsidR="000C5460" w:rsidRPr="000C5460">
          <w:rPr>
            <w:rStyle w:val="Hypertextovodkaz"/>
            <w:rFonts w:asciiTheme="minorHAnsi" w:hAnsiTheme="minorHAnsi"/>
            <w:color w:val="auto"/>
            <w:u w:val="none"/>
          </w:rPr>
          <w:t>4.1.3</w:t>
        </w:r>
        <w:r w:rsidR="0066326A" w:rsidRPr="00D750C1">
          <w:fldChar w:fldCharType="end"/>
        </w:r>
      </w:hyperlink>
      <w:r w:rsidRPr="00D750C1">
        <w:t xml:space="preserve">, zaplatí objednateli smluvní pokutu ve výši </w:t>
      </w:r>
      <w:r w:rsidR="00402F4B" w:rsidRPr="00D750C1">
        <w:t>1.</w:t>
      </w:r>
      <w:r w:rsidR="00CD623A" w:rsidRPr="00D750C1">
        <w:t>000</w:t>
      </w:r>
      <w:r w:rsidR="00CD623A" w:rsidRPr="00D750C1">
        <w:rPr>
          <w:i/>
        </w:rPr>
        <w:t>,-</w:t>
      </w:r>
      <w:r w:rsidR="00CD623A" w:rsidRPr="00D750C1">
        <w:t xml:space="preserve"> </w:t>
      </w:r>
      <w:r w:rsidRPr="00D750C1">
        <w:t xml:space="preserve">Kč za každý den prodlení. </w:t>
      </w:r>
    </w:p>
    <w:p w:rsidR="00DF239D" w:rsidRPr="00D750C1" w:rsidRDefault="00EA1F3E" w:rsidP="002B5033">
      <w:pPr>
        <w:pStyle w:val="slovn"/>
      </w:pPr>
      <w:r w:rsidRPr="00D750C1">
        <w:t xml:space="preserve">Pokud zhotovitel prokazatelně a výhradně ze své viny nesplní termín vyklizení staveniště v termínu dle </w:t>
      </w:r>
      <w:hyperlink w:anchor="cl414" w:history="1">
        <w:proofErr w:type="gramStart"/>
        <w:r w:rsidR="00DF239D" w:rsidRPr="00D750C1">
          <w:rPr>
            <w:rStyle w:val="Hypertextovodkaz"/>
            <w:rFonts w:asciiTheme="minorHAnsi" w:hAnsiTheme="minorHAnsi"/>
            <w:color w:val="auto"/>
            <w:u w:val="none"/>
          </w:rPr>
          <w:t>článku</w:t>
        </w:r>
      </w:hyperlink>
      <w:r w:rsidRPr="00D750C1">
        <w:t xml:space="preserve"> </w:t>
      </w:r>
      <w:r w:rsidR="0066326A" w:rsidRPr="00D750C1">
        <w:fldChar w:fldCharType="begin"/>
      </w:r>
      <w:r w:rsidR="0066326A" w:rsidRPr="00D750C1">
        <w:instrText xml:space="preserve"> REF _Ref318138008 \n \h  \* MERGEFORMAT </w:instrText>
      </w:r>
      <w:r w:rsidR="0066326A" w:rsidRPr="00D750C1">
        <w:fldChar w:fldCharType="separate"/>
      </w:r>
      <w:r w:rsidR="000C5460">
        <w:t>4.1.4</w:t>
      </w:r>
      <w:r w:rsidR="0066326A" w:rsidRPr="00D750C1">
        <w:fldChar w:fldCharType="end"/>
      </w:r>
      <w:proofErr w:type="gramEnd"/>
      <w:r w:rsidRPr="00D750C1">
        <w:t xml:space="preserve">, zaplatí objednateli smluvní pokutu ve výši </w:t>
      </w:r>
      <w:r w:rsidR="00CD623A" w:rsidRPr="00D750C1">
        <w:t>500</w:t>
      </w:r>
      <w:r w:rsidRPr="00D750C1">
        <w:t xml:space="preserve">,- Kč za každý den prodlení. </w:t>
      </w:r>
    </w:p>
    <w:p w:rsidR="00DF239D" w:rsidRPr="00D750C1" w:rsidRDefault="00EA1F3E" w:rsidP="002B5033">
      <w:pPr>
        <w:pStyle w:val="slovn"/>
      </w:pPr>
      <w:r w:rsidRPr="00D750C1">
        <w:t xml:space="preserve">V případě nesplnění </w:t>
      </w:r>
      <w:r w:rsidR="00622E9D" w:rsidRPr="00D750C1">
        <w:t>povinnosti zhotovitele</w:t>
      </w:r>
      <w:r w:rsidRPr="00D750C1">
        <w:t xml:space="preserve"> odstran</w:t>
      </w:r>
      <w:r w:rsidR="00622E9D" w:rsidRPr="00D750C1">
        <w:t>it ve stanoveném termínu</w:t>
      </w:r>
      <w:r w:rsidRPr="00D750C1">
        <w:t xml:space="preserve"> vad</w:t>
      </w:r>
      <w:r w:rsidR="00622E9D" w:rsidRPr="00D750C1">
        <w:t>y a nedodělky</w:t>
      </w:r>
      <w:r w:rsidRPr="00D750C1">
        <w:t xml:space="preserve"> uveden</w:t>
      </w:r>
      <w:r w:rsidR="00622E9D" w:rsidRPr="00D750C1">
        <w:t>é</w:t>
      </w:r>
      <w:r w:rsidRPr="00D750C1">
        <w:t xml:space="preserve"> v </w:t>
      </w:r>
      <w:r w:rsidR="000E6950" w:rsidRPr="00D750C1">
        <w:t>„</w:t>
      </w:r>
      <w:r w:rsidR="00622E9D" w:rsidRPr="00D750C1">
        <w:t>P</w:t>
      </w:r>
      <w:r w:rsidRPr="00D750C1">
        <w:t>rotokolu o předání a převzetí díla</w:t>
      </w:r>
      <w:r w:rsidR="000E6950" w:rsidRPr="00D750C1">
        <w:t>“</w:t>
      </w:r>
      <w:r w:rsidRPr="00D750C1">
        <w:t xml:space="preserve">, zaplatí zhotovitel objednateli smluvní pokutu ve výši </w:t>
      </w:r>
      <w:r w:rsidR="00CD623A" w:rsidRPr="00D750C1">
        <w:t>500</w:t>
      </w:r>
      <w:r w:rsidR="00CD623A" w:rsidRPr="00D750C1">
        <w:rPr>
          <w:i/>
        </w:rPr>
        <w:t>,-</w:t>
      </w:r>
      <w:r w:rsidR="00CD623A" w:rsidRPr="00D750C1">
        <w:t xml:space="preserve"> </w:t>
      </w:r>
      <w:r w:rsidRPr="00D750C1">
        <w:t>Kč za každý den prodlení.</w:t>
      </w:r>
    </w:p>
    <w:p w:rsidR="00DF239D" w:rsidRPr="00D750C1" w:rsidRDefault="00EA1F3E" w:rsidP="002B5033">
      <w:pPr>
        <w:pStyle w:val="slovn"/>
      </w:pPr>
      <w:r w:rsidRPr="00D750C1">
        <w:t xml:space="preserve">V případě, že zhotovitel neodstraní uznanou vadu </w:t>
      </w:r>
      <w:r w:rsidR="00622E9D" w:rsidRPr="00D750C1">
        <w:t xml:space="preserve">díla řádně oznámenou objednatelem </w:t>
      </w:r>
      <w:r w:rsidRPr="00D750C1">
        <w:t xml:space="preserve">v záruční </w:t>
      </w:r>
      <w:r w:rsidR="002025A5" w:rsidRPr="00D750C1">
        <w:t xml:space="preserve">době </w:t>
      </w:r>
      <w:r w:rsidRPr="00D750C1">
        <w:t>v termínu doh</w:t>
      </w:r>
      <w:r w:rsidR="00622E9D" w:rsidRPr="00D750C1">
        <w:t>odnutém při reklamačním jednání,</w:t>
      </w:r>
      <w:r w:rsidRPr="00D750C1">
        <w:t xml:space="preserve"> zaplatí objednateli smluvní pokutu ve výši </w:t>
      </w:r>
      <w:r w:rsidR="00CD623A" w:rsidRPr="00D750C1">
        <w:t>500</w:t>
      </w:r>
      <w:r w:rsidR="00CD623A" w:rsidRPr="00D750C1">
        <w:rPr>
          <w:i/>
        </w:rPr>
        <w:t>,-</w:t>
      </w:r>
      <w:r w:rsidR="00CD623A" w:rsidRPr="00D750C1">
        <w:t xml:space="preserve"> </w:t>
      </w:r>
      <w:r w:rsidRPr="00D750C1">
        <w:t>Kč za každý den prodlení.</w:t>
      </w:r>
    </w:p>
    <w:p w:rsidR="00DF239D" w:rsidRDefault="00EA1F3E" w:rsidP="002B5033">
      <w:pPr>
        <w:pStyle w:val="slovn"/>
      </w:pPr>
      <w:r w:rsidRPr="001569BC">
        <w:t xml:space="preserve">Jestliže poté, co smlouva nabude platnosti a účinnosti, nebude zhotoviteli umožněno dílo </w:t>
      </w:r>
      <w:r w:rsidR="00622E9D" w:rsidRPr="001569BC">
        <w:t xml:space="preserve">zahájit anebo </w:t>
      </w:r>
      <w:r w:rsidR="0043368A" w:rsidRPr="001569BC">
        <w:t>provádět</w:t>
      </w:r>
      <w:r w:rsidR="00622E9D" w:rsidRPr="001569BC">
        <w:t xml:space="preserve"> </w:t>
      </w:r>
      <w:r w:rsidRPr="001569BC">
        <w:t xml:space="preserve">pro překážku na straně objednatele trvající déle než </w:t>
      </w:r>
      <w:r w:rsidR="00CD623A" w:rsidRPr="001569BC">
        <w:t>30</w:t>
      </w:r>
      <w:r w:rsidR="00622E9D" w:rsidRPr="001569BC">
        <w:t xml:space="preserve"> dnů</w:t>
      </w:r>
      <w:r w:rsidR="00D645FC" w:rsidRPr="001569BC">
        <w:t xml:space="preserve"> </w:t>
      </w:r>
      <w:r w:rsidR="002025A5">
        <w:t>(</w:t>
      </w:r>
      <w:r w:rsidR="00D645FC" w:rsidRPr="001569BC">
        <w:t>nikoliv nutně po sobě jdoucích</w:t>
      </w:r>
      <w:r w:rsidR="002025A5">
        <w:t>)</w:t>
      </w:r>
      <w:r w:rsidRPr="001569BC">
        <w:t>,</w:t>
      </w:r>
      <w:r w:rsidR="0043368A" w:rsidRPr="001569BC">
        <w:t xml:space="preserve"> je zhotovitel oprávněn od této smlouvy odstoupit. V takovém případě se </w:t>
      </w:r>
      <w:r w:rsidRPr="001569BC">
        <w:t>objednatel</w:t>
      </w:r>
      <w:r w:rsidR="0043368A" w:rsidRPr="001569BC">
        <w:t xml:space="preserve"> zavazuje</w:t>
      </w:r>
      <w:r w:rsidRPr="001569BC">
        <w:t xml:space="preserve"> uhradit zhotoviteli </w:t>
      </w:r>
      <w:r w:rsidR="0043368A" w:rsidRPr="001569BC">
        <w:t>veškeré</w:t>
      </w:r>
      <w:r w:rsidRPr="001569BC">
        <w:t>:</w:t>
      </w:r>
    </w:p>
    <w:p w:rsidR="00DF239D" w:rsidRDefault="00EA1F3E" w:rsidP="002B5033">
      <w:pPr>
        <w:pStyle w:val="slovn"/>
        <w:numPr>
          <w:ilvl w:val="1"/>
          <w:numId w:val="48"/>
        </w:numPr>
        <w:ind w:left="1134"/>
      </w:pPr>
      <w:r w:rsidRPr="001569BC">
        <w:t xml:space="preserve">dosud skutečně provedené </w:t>
      </w:r>
      <w:r w:rsidR="00D645FC" w:rsidRPr="001569BC">
        <w:t xml:space="preserve">a neuhrazené </w:t>
      </w:r>
      <w:r w:rsidRPr="001569BC">
        <w:t xml:space="preserve">práce a dodávky, vyčíslené na základě </w:t>
      </w:r>
      <w:hyperlink w:anchor="priloha_01" w:history="1">
        <w:r w:rsidR="00622E9D" w:rsidRPr="001569BC">
          <w:rPr>
            <w:rStyle w:val="Hypertextovodkaz"/>
            <w:rFonts w:asciiTheme="minorHAnsi" w:hAnsiTheme="minorHAnsi"/>
            <w:color w:val="auto"/>
            <w:u w:val="none"/>
          </w:rPr>
          <w:t>cen uvedených v </w:t>
        </w:r>
        <w:r w:rsidR="00622E9D" w:rsidRPr="001569BC">
          <w:rPr>
            <w:rStyle w:val="Hypertextovodkaz"/>
            <w:rFonts w:asciiTheme="minorHAnsi" w:hAnsiTheme="minorHAnsi"/>
            <w:color w:val="auto"/>
          </w:rPr>
          <w:t>Příloze</w:t>
        </w:r>
        <w:r w:rsidR="00DF239D" w:rsidRPr="002B5033">
          <w:rPr>
            <w:rStyle w:val="Hypertextovodkaz"/>
            <w:rFonts w:asciiTheme="minorHAnsi" w:hAnsiTheme="minorHAnsi"/>
            <w:color w:val="auto"/>
          </w:rPr>
          <w:t xml:space="preserve"> č. 1</w:t>
        </w:r>
      </w:hyperlink>
      <w:r w:rsidR="00DF239D" w:rsidRPr="002B5033">
        <w:rPr>
          <w:rStyle w:val="Sledovanodkaz"/>
          <w:rFonts w:asciiTheme="minorHAnsi" w:hAnsiTheme="minorHAnsi"/>
          <w:color w:val="auto"/>
        </w:rPr>
        <w:t>,</w:t>
      </w:r>
    </w:p>
    <w:p w:rsidR="00DF239D" w:rsidRDefault="0043368A" w:rsidP="002B5033">
      <w:pPr>
        <w:pStyle w:val="slovn"/>
        <w:numPr>
          <w:ilvl w:val="1"/>
          <w:numId w:val="48"/>
        </w:numPr>
        <w:ind w:left="1134"/>
      </w:pPr>
      <w:r w:rsidRPr="001569BC">
        <w:t xml:space="preserve">již </w:t>
      </w:r>
      <w:r w:rsidR="00EA1F3E" w:rsidRPr="001569BC">
        <w:t xml:space="preserve">vyrobený nebo na staveniště dodaný a dosud do díla nezabudovaný materiál </w:t>
      </w:r>
      <w:r w:rsidR="00D645FC" w:rsidRPr="001569BC">
        <w:br/>
      </w:r>
      <w:r w:rsidR="00EA1F3E" w:rsidRPr="001569BC">
        <w:t xml:space="preserve">a </w:t>
      </w:r>
      <w:r w:rsidRPr="001569BC">
        <w:t xml:space="preserve">další podobné </w:t>
      </w:r>
      <w:r w:rsidR="00EA1F3E" w:rsidRPr="001569BC">
        <w:t>dodávky</w:t>
      </w:r>
      <w:r w:rsidR="00D645FC" w:rsidRPr="001569BC">
        <w:t xml:space="preserve"> určené k realizaci díla</w:t>
      </w:r>
      <w:r w:rsidR="00EA1F3E" w:rsidRPr="001569BC">
        <w:t>,</w:t>
      </w:r>
      <w:r w:rsidR="00D645FC" w:rsidRPr="001569BC">
        <w:t xml:space="preserve"> přičemž takový materiál a dodávky se provedenou úhradou stávající vlastnictvím objednatele,</w:t>
      </w:r>
    </w:p>
    <w:p w:rsidR="00DF239D" w:rsidRDefault="00EA1F3E" w:rsidP="002B5033">
      <w:pPr>
        <w:pStyle w:val="slovn"/>
        <w:numPr>
          <w:ilvl w:val="1"/>
          <w:numId w:val="48"/>
        </w:numPr>
        <w:ind w:left="1134"/>
      </w:pPr>
      <w:r w:rsidRPr="001569BC">
        <w:t>skutečně</w:t>
      </w:r>
      <w:r w:rsidR="0043368A" w:rsidRPr="001569BC">
        <w:t xml:space="preserve"> vynaložené a prokázané náklady</w:t>
      </w:r>
      <w:r w:rsidRPr="001569BC">
        <w:t xml:space="preserve"> spojené </w:t>
      </w:r>
      <w:r w:rsidR="0043368A" w:rsidRPr="001569BC">
        <w:t>se zrušením</w:t>
      </w:r>
      <w:r w:rsidRPr="001569BC">
        <w:t xml:space="preserve"> smluv</w:t>
      </w:r>
      <w:r w:rsidR="0043368A" w:rsidRPr="001569BC">
        <w:t xml:space="preserve"> zhotovitele</w:t>
      </w:r>
      <w:r w:rsidRPr="001569BC">
        <w:t xml:space="preserve"> </w:t>
      </w:r>
      <w:r w:rsidR="0043368A" w:rsidRPr="001569BC">
        <w:t>s jeho s</w:t>
      </w:r>
      <w:r w:rsidRPr="001569BC">
        <w:t>ubdodavateli</w:t>
      </w:r>
      <w:r w:rsidR="0043368A" w:rsidRPr="001569BC">
        <w:t>,</w:t>
      </w:r>
    </w:p>
    <w:p w:rsidR="00DF239D" w:rsidRDefault="0043368A">
      <w:pPr>
        <w:pStyle w:val="slovn"/>
        <w:numPr>
          <w:ilvl w:val="1"/>
          <w:numId w:val="48"/>
        </w:numPr>
        <w:ind w:left="1134"/>
      </w:pPr>
      <w:r w:rsidRPr="001569BC">
        <w:t>další případné škody v této souvislosti vzniklé</w:t>
      </w:r>
      <w:r w:rsidR="00EA1F3E" w:rsidRPr="001569BC">
        <w:t>.</w:t>
      </w:r>
    </w:p>
    <w:p w:rsidR="00DF239D" w:rsidRDefault="00250406">
      <w:pPr>
        <w:pStyle w:val="slovn"/>
        <w:numPr>
          <w:ilvl w:val="0"/>
          <w:numId w:val="0"/>
        </w:numPr>
        <w:ind w:left="567"/>
      </w:pPr>
      <w:r w:rsidRPr="001569BC">
        <w:t>Částky dle písm. a) a b) tohoto článku 6.5 se objednatel zavazuje uhradit zhotoviteli do 14 dnů od ukončení smlouvy</w:t>
      </w:r>
      <w:r w:rsidR="000E6950" w:rsidRPr="001569BC">
        <w:t>;</w:t>
      </w:r>
      <w:r w:rsidRPr="001569BC">
        <w:t xml:space="preserve"> částky dle písm. c) a d) tohoto článku 6.5 se objednatel zavazuje uhradit zhotoviteli nejpozději do 14 dnů po doručení písemné výzvy zhotovitele obsahující popis a vyčíslení požadovaného plnění.</w:t>
      </w:r>
    </w:p>
    <w:p w:rsidR="00DF239D" w:rsidRPr="002B5033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 xml:space="preserve">Jestliže bude objednatel v prodlení s platbami ceny za provedení díla </w:t>
      </w:r>
      <w:r w:rsidRPr="00D750C1">
        <w:rPr>
          <w:rFonts w:asciiTheme="minorHAnsi" w:hAnsiTheme="minorHAnsi"/>
        </w:rPr>
        <w:t xml:space="preserve">způsobem a ve lhůtách uvedených v článku </w:t>
      </w:r>
      <w:r w:rsidR="0066326A" w:rsidRPr="00D750C1">
        <w:fldChar w:fldCharType="begin"/>
      </w:r>
      <w:r w:rsidR="0066326A" w:rsidRPr="00D750C1">
        <w:instrText xml:space="preserve"> REF _Ref318138809 \n \h  \* MERGEFORMAT </w:instrText>
      </w:r>
      <w:r w:rsidR="0066326A" w:rsidRPr="00D750C1">
        <w:fldChar w:fldCharType="separate"/>
      </w:r>
      <w:r w:rsidR="000C5460">
        <w:t>V</w:t>
      </w:r>
      <w:r w:rsidR="0066326A" w:rsidRPr="00D750C1">
        <w:fldChar w:fldCharType="end"/>
      </w:r>
      <w:r w:rsidRPr="00D750C1">
        <w:rPr>
          <w:rFonts w:asciiTheme="minorHAnsi" w:hAnsiTheme="minorHAnsi"/>
        </w:rPr>
        <w:t>. této smlouvy, zaplatí zhotoviteli smluvní pokutu ve výši 1</w:t>
      </w:r>
      <w:r w:rsidR="00D645FC" w:rsidRPr="00D750C1">
        <w:rPr>
          <w:rFonts w:asciiTheme="minorHAnsi" w:hAnsiTheme="minorHAnsi"/>
        </w:rPr>
        <w:t>.</w:t>
      </w:r>
      <w:r w:rsidRPr="00D750C1">
        <w:rPr>
          <w:rFonts w:asciiTheme="minorHAnsi" w:hAnsiTheme="minorHAnsi"/>
        </w:rPr>
        <w:t>000</w:t>
      </w:r>
      <w:r w:rsidRPr="00D750C1">
        <w:rPr>
          <w:rFonts w:asciiTheme="minorHAnsi" w:hAnsiTheme="minorHAnsi"/>
          <w:i/>
        </w:rPr>
        <w:t>,-</w:t>
      </w:r>
      <w:r w:rsidRPr="00D750C1">
        <w:rPr>
          <w:rFonts w:asciiTheme="minorHAnsi" w:hAnsiTheme="minorHAnsi"/>
        </w:rPr>
        <w:t xml:space="preserve"> Kč za každý den prodlení a dále zákonný úrok z prodlení </w:t>
      </w:r>
      <w:r w:rsidR="00D645FC" w:rsidRPr="00D750C1">
        <w:rPr>
          <w:rFonts w:asciiTheme="minorHAnsi" w:hAnsiTheme="minorHAnsi"/>
        </w:rPr>
        <w:t xml:space="preserve">z dlužné částky </w:t>
      </w:r>
      <w:r w:rsidRPr="00D750C1">
        <w:rPr>
          <w:rFonts w:asciiTheme="minorHAnsi" w:hAnsiTheme="minorHAnsi"/>
        </w:rPr>
        <w:t>za dobu od počátku prodlení</w:t>
      </w:r>
      <w:r w:rsidRPr="002B5033">
        <w:rPr>
          <w:rFonts w:asciiTheme="minorHAnsi" w:hAnsiTheme="minorHAnsi"/>
        </w:rPr>
        <w:t xml:space="preserve"> do zaplacení. Tím není dotčen nárok zhotovitele na náhradu vzniklé škody </w:t>
      </w:r>
      <w:r w:rsidR="00D645FC" w:rsidRPr="001569BC">
        <w:rPr>
          <w:rFonts w:asciiTheme="minorHAnsi" w:hAnsiTheme="minorHAnsi"/>
        </w:rPr>
        <w:t xml:space="preserve">ve výši </w:t>
      </w:r>
      <w:r w:rsidRPr="002B5033">
        <w:rPr>
          <w:rFonts w:asciiTheme="minorHAnsi" w:hAnsiTheme="minorHAnsi"/>
        </w:rPr>
        <w:t>přesahující</w:t>
      </w:r>
      <w:r w:rsidR="00EA1F3E" w:rsidRPr="001569BC">
        <w:rPr>
          <w:rFonts w:asciiTheme="minorHAnsi" w:hAnsiTheme="minorHAnsi"/>
        </w:rPr>
        <w:t xml:space="preserve"> </w:t>
      </w:r>
      <w:r w:rsidR="00D645FC" w:rsidRPr="001569BC">
        <w:rPr>
          <w:rFonts w:asciiTheme="minorHAnsi" w:hAnsiTheme="minorHAnsi"/>
        </w:rPr>
        <w:t>uhrazenou</w:t>
      </w:r>
      <w:r w:rsidRPr="002B5033">
        <w:rPr>
          <w:rFonts w:asciiTheme="minorHAnsi" w:hAnsiTheme="minorHAnsi"/>
        </w:rPr>
        <w:t xml:space="preserve"> smluvní pokutu.</w:t>
      </w:r>
    </w:p>
    <w:p w:rsidR="00DF239D" w:rsidRPr="00D750C1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lastRenderedPageBreak/>
        <w:t>V případě </w:t>
      </w:r>
      <w:r w:rsidRPr="00D750C1">
        <w:rPr>
          <w:rFonts w:asciiTheme="minorHAnsi" w:hAnsiTheme="minorHAnsi"/>
        </w:rPr>
        <w:t xml:space="preserve">bezdůvodného nepřevzetí díla dle článku </w:t>
      </w:r>
      <w:proofErr w:type="gramStart"/>
      <w:r w:rsidR="0066326A" w:rsidRPr="00D750C1">
        <w:fldChar w:fldCharType="begin"/>
      </w:r>
      <w:r w:rsidR="0066326A" w:rsidRPr="00D750C1">
        <w:instrText xml:space="preserve"> REF _Ref318139132 \n \h  \* MERGEFORMAT </w:instrText>
      </w:r>
      <w:r w:rsidR="0066326A" w:rsidRPr="00D750C1">
        <w:fldChar w:fldCharType="separate"/>
      </w:r>
      <w:r w:rsidR="000C5460" w:rsidRPr="000C5460">
        <w:rPr>
          <w:rFonts w:asciiTheme="minorHAnsi" w:hAnsiTheme="minorHAnsi"/>
        </w:rPr>
        <w:t>10.5</w:t>
      </w:r>
      <w:r w:rsidR="0066326A" w:rsidRPr="00D750C1">
        <w:fldChar w:fldCharType="end"/>
      </w:r>
      <w:r w:rsidRPr="00D750C1">
        <w:rPr>
          <w:rFonts w:asciiTheme="minorHAnsi" w:hAnsiTheme="minorHAnsi"/>
        </w:rPr>
        <w:t xml:space="preserve"> této</w:t>
      </w:r>
      <w:proofErr w:type="gramEnd"/>
      <w:r w:rsidRPr="00D750C1">
        <w:rPr>
          <w:rFonts w:asciiTheme="minorHAnsi" w:hAnsiTheme="minorHAnsi"/>
        </w:rPr>
        <w:t xml:space="preserve"> smlouvy zaplatí objednatel zhotoviteli smluvní pokutu výši 1</w:t>
      </w:r>
      <w:r w:rsidR="00402F4B" w:rsidRPr="00D750C1">
        <w:rPr>
          <w:rFonts w:asciiTheme="minorHAnsi" w:hAnsiTheme="minorHAnsi"/>
        </w:rPr>
        <w:t>.</w:t>
      </w:r>
      <w:r w:rsidRPr="00D750C1">
        <w:rPr>
          <w:rFonts w:asciiTheme="minorHAnsi" w:hAnsiTheme="minorHAnsi"/>
        </w:rPr>
        <w:t xml:space="preserve">000,- Kč za každý den prodlení s převzetím díla. Tím není dotčen nárok zhotovitele na náhradu vzniklé škody </w:t>
      </w:r>
      <w:r w:rsidR="00D645FC" w:rsidRPr="00D750C1">
        <w:rPr>
          <w:rFonts w:asciiTheme="minorHAnsi" w:hAnsiTheme="minorHAnsi"/>
        </w:rPr>
        <w:t xml:space="preserve">ve výši </w:t>
      </w:r>
      <w:r w:rsidRPr="00D750C1">
        <w:rPr>
          <w:rFonts w:asciiTheme="minorHAnsi" w:hAnsiTheme="minorHAnsi"/>
        </w:rPr>
        <w:t>přesahující</w:t>
      </w:r>
      <w:r w:rsidR="00EA1F3E" w:rsidRPr="00D750C1">
        <w:rPr>
          <w:rFonts w:asciiTheme="minorHAnsi" w:hAnsiTheme="minorHAnsi"/>
        </w:rPr>
        <w:t xml:space="preserve"> </w:t>
      </w:r>
      <w:r w:rsidR="002025A5" w:rsidRPr="00D750C1">
        <w:rPr>
          <w:rFonts w:asciiTheme="minorHAnsi" w:hAnsiTheme="minorHAnsi"/>
        </w:rPr>
        <w:t>uhrazenou</w:t>
      </w:r>
      <w:r w:rsidRPr="00D750C1">
        <w:rPr>
          <w:rFonts w:asciiTheme="minorHAnsi" w:hAnsiTheme="minorHAnsi"/>
        </w:rPr>
        <w:t xml:space="preserve"> smluvní pokutu.</w:t>
      </w:r>
    </w:p>
    <w:p w:rsidR="00DF239D" w:rsidRPr="00D750C1" w:rsidRDefault="00DF239D" w:rsidP="002B5033">
      <w:pPr>
        <w:pStyle w:val="slovn"/>
        <w:rPr>
          <w:rFonts w:asciiTheme="minorHAnsi" w:hAnsiTheme="minorHAnsi"/>
        </w:rPr>
      </w:pPr>
      <w:r w:rsidRPr="00D750C1">
        <w:rPr>
          <w:rFonts w:asciiTheme="minorHAnsi" w:hAnsiTheme="minorHAnsi"/>
        </w:rPr>
        <w:t xml:space="preserve">Smluvní pokuty podle této smlouvy povinná smluvní strana uhradí oprávněné smluvní straně do 14 dnů ode dne doručení </w:t>
      </w:r>
      <w:r w:rsidR="00D645FC" w:rsidRPr="00D750C1">
        <w:rPr>
          <w:rFonts w:asciiTheme="minorHAnsi" w:hAnsiTheme="minorHAnsi"/>
        </w:rPr>
        <w:t>písemné výzvy</w:t>
      </w:r>
      <w:r w:rsidRPr="00D750C1">
        <w:rPr>
          <w:rFonts w:asciiTheme="minorHAnsi" w:hAnsiTheme="minorHAnsi"/>
        </w:rPr>
        <w:t xml:space="preserve"> k jejímu zaplacení. Platby smluvních pokut </w:t>
      </w:r>
      <w:r w:rsidR="0079598B" w:rsidRPr="00D750C1">
        <w:rPr>
          <w:rFonts w:asciiTheme="minorHAnsi" w:hAnsiTheme="minorHAnsi"/>
        </w:rPr>
        <w:br/>
      </w:r>
      <w:r w:rsidRPr="00D750C1">
        <w:rPr>
          <w:rFonts w:asciiTheme="minorHAnsi" w:hAnsiTheme="minorHAnsi"/>
        </w:rPr>
        <w:t xml:space="preserve">a náhrady vzniklých škod jsou považovány za uhrazené připsáním příslušné částky na účet příslušné smluvní strany uvedený v článku </w:t>
      </w:r>
      <w:r w:rsidR="0066326A" w:rsidRPr="00D750C1">
        <w:fldChar w:fldCharType="begin"/>
      </w:r>
      <w:r w:rsidR="0066326A" w:rsidRPr="00D750C1">
        <w:instrText xml:space="preserve"> REF _Ref318135262 \n \h  \* MERGEFORMAT </w:instrText>
      </w:r>
      <w:r w:rsidR="0066326A" w:rsidRPr="00D750C1">
        <w:fldChar w:fldCharType="separate"/>
      </w:r>
      <w:r w:rsidR="000C5460">
        <w:t>I</w:t>
      </w:r>
      <w:r w:rsidR="0066326A" w:rsidRPr="00D750C1">
        <w:fldChar w:fldCharType="end"/>
      </w:r>
      <w:r w:rsidRPr="00D750C1">
        <w:rPr>
          <w:rFonts w:asciiTheme="minorHAnsi" w:hAnsiTheme="minorHAnsi"/>
        </w:rPr>
        <w:t>. této smlouvy</w:t>
      </w:r>
      <w:r w:rsidR="00D645FC" w:rsidRPr="00D750C1">
        <w:rPr>
          <w:rFonts w:asciiTheme="minorHAnsi" w:hAnsiTheme="minorHAnsi"/>
        </w:rPr>
        <w:t xml:space="preserve"> nebo v příslušné písemné výzvě k úhradě</w:t>
      </w:r>
      <w:r w:rsidRPr="00D750C1">
        <w:rPr>
          <w:rFonts w:asciiTheme="minorHAnsi" w:hAnsiTheme="minorHAnsi"/>
        </w:rPr>
        <w:t>.</w:t>
      </w:r>
    </w:p>
    <w:p w:rsidR="00B92C20" w:rsidRPr="00D750C1" w:rsidRDefault="004D0F90" w:rsidP="004D0F90">
      <w:pPr>
        <w:pStyle w:val="slovn"/>
        <w:rPr>
          <w:rFonts w:asciiTheme="minorHAnsi" w:hAnsiTheme="minorHAnsi"/>
        </w:rPr>
      </w:pPr>
      <w:r w:rsidRPr="00D750C1">
        <w:rPr>
          <w:rFonts w:asciiTheme="minorHAnsi" w:hAnsiTheme="minorHAnsi"/>
        </w:rPr>
        <w:t>Smluvní strany se dohodly, že celkový součet všech smluvních pokut dle této smlouvy, na které vznikne objednateli nárok dle této smlouvy</w:t>
      </w:r>
      <w:r w:rsidR="004B5F88" w:rsidRPr="00D750C1">
        <w:rPr>
          <w:rFonts w:asciiTheme="minorHAnsi" w:hAnsiTheme="minorHAnsi"/>
        </w:rPr>
        <w:t>,</w:t>
      </w:r>
      <w:r w:rsidRPr="00D750C1">
        <w:rPr>
          <w:rFonts w:asciiTheme="minorHAnsi" w:hAnsiTheme="minorHAnsi"/>
        </w:rPr>
        <w:t xml:space="preserve"> může maximálně souhrnně dosáhnout 7,5 </w:t>
      </w:r>
      <w:r w:rsidR="004B5F88" w:rsidRPr="00D750C1">
        <w:rPr>
          <w:rFonts w:asciiTheme="minorHAnsi" w:hAnsiTheme="minorHAnsi"/>
        </w:rPr>
        <w:t xml:space="preserve">(slovy sedm a půl) </w:t>
      </w:r>
      <w:r w:rsidRPr="00D750C1">
        <w:rPr>
          <w:rFonts w:asciiTheme="minorHAnsi" w:hAnsiTheme="minorHAnsi"/>
        </w:rPr>
        <w:t>% z</w:t>
      </w:r>
      <w:r w:rsidR="004B5F88" w:rsidRPr="00D750C1">
        <w:rPr>
          <w:rFonts w:asciiTheme="minorHAnsi" w:hAnsiTheme="minorHAnsi"/>
        </w:rPr>
        <w:t xml:space="preserve"> C</w:t>
      </w:r>
      <w:r w:rsidRPr="00D750C1">
        <w:rPr>
          <w:rFonts w:asciiTheme="minorHAnsi" w:hAnsiTheme="minorHAnsi"/>
        </w:rPr>
        <w:t>eny díla bez DPH</w:t>
      </w:r>
      <w:r w:rsidR="004B5F88" w:rsidRPr="00D750C1">
        <w:rPr>
          <w:rFonts w:asciiTheme="minorHAnsi" w:hAnsiTheme="minorHAnsi"/>
        </w:rPr>
        <w:t xml:space="preserve"> </w:t>
      </w:r>
      <w:r w:rsidR="004B5F88" w:rsidRPr="00D750C1">
        <w:t xml:space="preserve">dle </w:t>
      </w:r>
      <w:hyperlink w:anchor="cl414" w:history="1">
        <w:r w:rsidR="004B5F88" w:rsidRPr="00D750C1">
          <w:rPr>
            <w:rStyle w:val="Hypertextovodkaz"/>
            <w:rFonts w:asciiTheme="minorHAnsi" w:hAnsiTheme="minorHAnsi"/>
            <w:color w:val="auto"/>
            <w:u w:val="none"/>
          </w:rPr>
          <w:t>článku</w:t>
        </w:r>
      </w:hyperlink>
      <w:r w:rsidR="004B5F88" w:rsidRPr="00D750C1">
        <w:rPr>
          <w:rStyle w:val="Hypertextovodkaz"/>
          <w:rFonts w:asciiTheme="minorHAnsi" w:hAnsiTheme="minorHAnsi"/>
          <w:color w:val="auto"/>
          <w:u w:val="none"/>
        </w:rPr>
        <w:t xml:space="preserve"> 3.1.</w:t>
      </w:r>
    </w:p>
    <w:p w:rsidR="00DF239D" w:rsidRPr="00D750C1" w:rsidRDefault="000E6950">
      <w:pPr>
        <w:pStyle w:val="slovn"/>
        <w:rPr>
          <w:rFonts w:asciiTheme="minorHAnsi" w:hAnsiTheme="minorHAnsi"/>
        </w:rPr>
      </w:pPr>
      <w:r w:rsidRPr="00D750C1">
        <w:rPr>
          <w:rFonts w:asciiTheme="minorHAnsi" w:hAnsiTheme="minorHAnsi"/>
        </w:rPr>
        <w:t xml:space="preserve">Smluvní pokutu není dotčená smluvní strana </w:t>
      </w:r>
      <w:r w:rsidR="00EE2EDD" w:rsidRPr="00D750C1">
        <w:rPr>
          <w:rFonts w:asciiTheme="minorHAnsi" w:hAnsiTheme="minorHAnsi"/>
        </w:rPr>
        <w:t xml:space="preserve">povinna </w:t>
      </w:r>
      <w:r w:rsidRPr="00D750C1">
        <w:rPr>
          <w:rFonts w:asciiTheme="minorHAnsi" w:hAnsiTheme="minorHAnsi"/>
        </w:rPr>
        <w:t>platit v případě, že v souladu se zákonem není odpovědná za prodlení, k němuž se smluvní pokuta váže.</w:t>
      </w:r>
    </w:p>
    <w:p w:rsidR="00DF239D" w:rsidRPr="002B5033" w:rsidRDefault="00EA1F3E" w:rsidP="002B5033">
      <w:pPr>
        <w:pStyle w:val="lnekslovn"/>
        <w:rPr>
          <w:b w:val="0"/>
        </w:rPr>
      </w:pPr>
      <w:r w:rsidRPr="001569BC">
        <w:t>STAVENIŠTĚ</w:t>
      </w:r>
    </w:p>
    <w:p w:rsidR="00DF239D" w:rsidRDefault="00EA1F3E" w:rsidP="002B5033">
      <w:pPr>
        <w:pStyle w:val="slovn"/>
      </w:pPr>
      <w:r w:rsidRPr="001569BC">
        <w:t>Objednatel je povinen odevzdat zhotoviteli staveniště k provedení díla v termín</w:t>
      </w:r>
      <w:r w:rsidR="00250406" w:rsidRPr="001569BC">
        <w:t>u</w:t>
      </w:r>
      <w:r w:rsidRPr="001569BC">
        <w:t xml:space="preserve"> dle </w:t>
      </w:r>
      <w:proofErr w:type="gramStart"/>
      <w:r w:rsidRPr="001569BC">
        <w:t xml:space="preserve">článku </w:t>
      </w:r>
      <w:r w:rsidR="0066326A">
        <w:fldChar w:fldCharType="begin"/>
      </w:r>
      <w:r w:rsidR="0066326A">
        <w:instrText xml:space="preserve"> REF _Ref318139787 \n \h  \* MERGEFORMAT </w:instrText>
      </w:r>
      <w:r w:rsidR="0066326A">
        <w:fldChar w:fldCharType="separate"/>
      </w:r>
      <w:r w:rsidR="000C5460">
        <w:t>4.1.1</w:t>
      </w:r>
      <w:r w:rsidR="0066326A">
        <w:fldChar w:fldCharType="end"/>
      </w:r>
      <w:proofErr w:type="gramEnd"/>
      <w:r w:rsidRPr="001569BC">
        <w:t xml:space="preserve"> této smlouvy vyklizené tak, aby zhotovitel na něm mohl začít s pracemi v souladu </w:t>
      </w:r>
      <w:r w:rsidR="0079598B" w:rsidRPr="001569BC">
        <w:br/>
      </w:r>
      <w:r w:rsidRPr="001569BC">
        <w:t>s podmínkami této smlouvy. Současně s odevzdáním staveniště odevzdá objednatel zhotoviteli i všechna stavební povolení, doklady, aktuální vyjádření správců inženýrských sítí, aktuální vyjádření příslušných správních úřadů a jiné ve smlouvě uvedené či zhotovitelem vyžádané písemnosti nezbytné pro provedení díla. Zhotovitel se zavazuje poskytnout objednateli se zajištěním výše uvedených dokladů potřebnou součinnost. Současně s odevzdáním staveniště objednatel vymezí přesně hranice staveniště a určí místo pro zřízení cest pro příchod a příjezd na staveniště a zároveň vymezí prostory v domě sloužící k potřebě zhotovitele</w:t>
      </w:r>
      <w:r w:rsidR="00407B69" w:rsidRPr="001569BC">
        <w:t xml:space="preserve"> po dobu realizace díla</w:t>
      </w:r>
      <w:r w:rsidRPr="001569BC">
        <w:t xml:space="preserve">. O těchto </w:t>
      </w:r>
      <w:r w:rsidR="00407B69" w:rsidRPr="001569BC">
        <w:t>skutečnostech</w:t>
      </w:r>
      <w:r w:rsidRPr="001569BC">
        <w:t xml:space="preserve"> se provede zápis ve stavebním deníku.</w:t>
      </w:r>
    </w:p>
    <w:p w:rsidR="00DF239D" w:rsidRDefault="00EA1F3E" w:rsidP="002B5033">
      <w:pPr>
        <w:pStyle w:val="slovn"/>
      </w:pPr>
      <w:r w:rsidRPr="001569BC">
        <w:t xml:space="preserve">Zhotovitel zabezpečí na vlastní náklady hlídání svého zařízení staveniště. Na staveniště mohou vstupovat pouze pracovníci </w:t>
      </w:r>
      <w:r w:rsidR="00407B69" w:rsidRPr="001569BC">
        <w:t xml:space="preserve">zhotovitele či osoby </w:t>
      </w:r>
      <w:r w:rsidRPr="001569BC">
        <w:t>pověřen</w:t>
      </w:r>
      <w:r w:rsidR="00407B69" w:rsidRPr="001569BC">
        <w:t>é</w:t>
      </w:r>
      <w:r w:rsidRPr="001569BC">
        <w:t xml:space="preserve"> objednatelem </w:t>
      </w:r>
      <w:r w:rsidR="00407B69" w:rsidRPr="001569BC">
        <w:t>nebo</w:t>
      </w:r>
      <w:r w:rsidRPr="001569BC">
        <w:t xml:space="preserve"> zhotovitelem.</w:t>
      </w:r>
    </w:p>
    <w:p w:rsidR="00DF239D" w:rsidRDefault="00EA1F3E" w:rsidP="002B5033">
      <w:pPr>
        <w:pStyle w:val="slovn"/>
      </w:pPr>
      <w:r w:rsidRPr="001569BC">
        <w:t xml:space="preserve">Zhotovitel odpovídá za bezpečnost a ochranu zdraví při práci v souladu s právními předpisy. Zhotovitel je povinen udržovat pořádek a čistotu na staveništi, poučit své pracovníky, pokud jde o dodržování bezpečnosti a protipožární ochrany na staveništi. </w:t>
      </w:r>
    </w:p>
    <w:p w:rsidR="00DF239D" w:rsidRDefault="00EA1F3E" w:rsidP="002B5033">
      <w:pPr>
        <w:pStyle w:val="slovn"/>
      </w:pPr>
      <w:r w:rsidRPr="001569BC">
        <w:t xml:space="preserve">Zhotovitel zabezpečí na vlastní náklady osvětlení pracoviště, pokud to bude povaha prací </w:t>
      </w:r>
      <w:r w:rsidR="00407B69" w:rsidRPr="001569BC">
        <w:t xml:space="preserve">na díle </w:t>
      </w:r>
      <w:r w:rsidRPr="001569BC">
        <w:t>vyžadovat.</w:t>
      </w:r>
    </w:p>
    <w:p w:rsidR="00DF239D" w:rsidRDefault="00EA1F3E" w:rsidP="002B5033">
      <w:pPr>
        <w:pStyle w:val="slovn"/>
      </w:pPr>
      <w:r w:rsidRPr="001569BC">
        <w:t xml:space="preserve">Objednatel je odpovědný za to, že řádný průběh prací zhotovitele </w:t>
      </w:r>
      <w:r w:rsidR="00407B69" w:rsidRPr="001569BC">
        <w:t xml:space="preserve">a užívání staveniště zhotovitelem </w:t>
      </w:r>
      <w:r w:rsidRPr="001569BC">
        <w:t>nebud</w:t>
      </w:r>
      <w:r w:rsidR="00407B69" w:rsidRPr="001569BC">
        <w:t>ou</w:t>
      </w:r>
      <w:r w:rsidRPr="001569BC">
        <w:t xml:space="preserve"> rušen</w:t>
      </w:r>
      <w:r w:rsidR="00407B69" w:rsidRPr="001569BC">
        <w:t>y</w:t>
      </w:r>
      <w:r w:rsidRPr="001569BC">
        <w:t xml:space="preserve"> zásahy třetích osob.</w:t>
      </w:r>
    </w:p>
    <w:p w:rsidR="00DF239D" w:rsidRPr="002B5033" w:rsidRDefault="00EA1F3E" w:rsidP="002B5033">
      <w:pPr>
        <w:pStyle w:val="lnekslovn"/>
        <w:rPr>
          <w:b w:val="0"/>
        </w:rPr>
      </w:pPr>
      <w:bookmarkStart w:id="31" w:name="_VIII._SOUČINNOST_SMLUVNÍCH"/>
      <w:bookmarkStart w:id="32" w:name="_Ref318121666"/>
      <w:bookmarkEnd w:id="31"/>
      <w:r w:rsidRPr="001569BC">
        <w:t>SOUČINNOST SMLUVNÍCH STRAN A PODMÍNKY PROVEDENÍ DÍLA</w:t>
      </w:r>
      <w:bookmarkEnd w:id="32"/>
    </w:p>
    <w:p w:rsidR="00DF239D" w:rsidRDefault="00EA1F3E" w:rsidP="002B5033">
      <w:pPr>
        <w:pStyle w:val="slovn"/>
      </w:pPr>
      <w:r w:rsidRPr="001569BC">
        <w:t>Nástroje a materiál, kter</w:t>
      </w:r>
      <w:r w:rsidR="00407B69" w:rsidRPr="001569BC">
        <w:t>é</w:t>
      </w:r>
      <w:r w:rsidRPr="001569BC">
        <w:t xml:space="preserve"> zbyl</w:t>
      </w:r>
      <w:r w:rsidR="00407B69" w:rsidRPr="001569BC">
        <w:t>y</w:t>
      </w:r>
      <w:r w:rsidRPr="001569BC">
        <w:t xml:space="preserve"> po dokončení díla</w:t>
      </w:r>
      <w:r w:rsidR="005B110C">
        <w:t xml:space="preserve"> a nebyly uhrazeny objednatelem</w:t>
      </w:r>
      <w:r w:rsidRPr="001569BC">
        <w:t>, j</w:t>
      </w:r>
      <w:r w:rsidR="00407B69" w:rsidRPr="001569BC">
        <w:t>sou</w:t>
      </w:r>
      <w:r w:rsidRPr="001569BC">
        <w:t xml:space="preserve"> majetkem zhotovitele.</w:t>
      </w:r>
    </w:p>
    <w:p w:rsidR="00DF239D" w:rsidRDefault="00EA1F3E" w:rsidP="002B5033">
      <w:pPr>
        <w:pStyle w:val="slovn"/>
      </w:pPr>
      <w:r w:rsidRPr="001569BC">
        <w:t>Zhotovitel zabezpečí na vlastní náklady dopravu nářadí, montážního materiálu, veškerých stavebních hmot a dílů, materiálů a výrobků</w:t>
      </w:r>
      <w:r w:rsidR="00407B69" w:rsidRPr="001569BC">
        <w:t xml:space="preserve"> do místa provádění díla</w:t>
      </w:r>
      <w:r w:rsidRPr="001569BC">
        <w:t>. Skladování materiálu bude zabezpečeno na staveništi.</w:t>
      </w:r>
    </w:p>
    <w:p w:rsidR="00DF239D" w:rsidRDefault="00EA1F3E" w:rsidP="002B5033">
      <w:pPr>
        <w:pStyle w:val="slovn"/>
      </w:pPr>
      <w:r w:rsidRPr="001569BC">
        <w:t>Objednatel zabezpečí, s nezbytnou součinností zhotovitele, všechna rozhodnutí orgánů státní správy, která jsou potřebná k provedení díla.</w:t>
      </w:r>
    </w:p>
    <w:p w:rsidR="00DF239D" w:rsidRDefault="00EA1F3E" w:rsidP="002B5033">
      <w:pPr>
        <w:pStyle w:val="slovn"/>
      </w:pPr>
      <w:r w:rsidRPr="001569BC">
        <w:t>Zhotovitel se zavazuje vyzvat objednatele ke kontrole všech prací a částí díla, které mají být zabudované nebo budou po dokončení díla nepřístupné, nejméně 2 pracovní dny předem</w:t>
      </w:r>
      <w:r w:rsidR="0099649D">
        <w:t xml:space="preserve">, a to </w:t>
      </w:r>
      <w:r w:rsidR="0099649D">
        <w:lastRenderedPageBreak/>
        <w:t>zápisem ve stavebním deníku nebo jiným vhodným způsobem</w:t>
      </w:r>
      <w:r w:rsidRPr="001569BC">
        <w:t xml:space="preserve">. Pokud se objednatel nedostaví a nevykoná kontrolu těchto prací, bude zhotovitel v práci pokračovat. Pokud bude objednatel dodatečně požadovat kontrolu těchto prací a odkrytí příslušných částí díla, je zhotovitel povinen tento požadavek splnit, </w:t>
      </w:r>
      <w:r w:rsidR="00BB58D6" w:rsidRPr="001569BC">
        <w:t>náklady s tím spojené však</w:t>
      </w:r>
      <w:r w:rsidRPr="001569BC">
        <w:t xml:space="preserve"> nese zhotovitel pouze za předpokladu, že se dodatečnou kontrolou prokáže, že práce nebyly řádně provedeny</w:t>
      </w:r>
      <w:r w:rsidR="0099649D">
        <w:t xml:space="preserve"> a že závažnost takových vad odůvodňuje náklady na odkrytí</w:t>
      </w:r>
      <w:r w:rsidR="00BB58D6" w:rsidRPr="001569BC">
        <w:t>, v</w:t>
      </w:r>
      <w:r w:rsidR="003B6004" w:rsidRPr="001569BC">
        <w:t>e všech</w:t>
      </w:r>
      <w:r w:rsidR="00BB58D6" w:rsidRPr="001569BC">
        <w:t> ostatních případech nese náklady objednatel</w:t>
      </w:r>
      <w:r w:rsidRPr="001569BC">
        <w:t>.</w:t>
      </w:r>
      <w:r w:rsidR="00BB58D6" w:rsidRPr="001569BC">
        <w:t xml:space="preserve"> Dojde-li v důsledku dodatečného požadavku objednatele na kontrolu prací a již zakrytých částí díla ke zdržení prací na díle, je zhotovitel oprávněn o stejnou dobu, jakou trvalo toto zdržení, prodloužit termín předání a převzetí díla. </w:t>
      </w:r>
    </w:p>
    <w:p w:rsidR="00DF239D" w:rsidRDefault="00EA1F3E" w:rsidP="002B5033">
      <w:pPr>
        <w:pStyle w:val="slovn"/>
      </w:pPr>
      <w:r w:rsidRPr="001569BC">
        <w:t>Objednatel se zavazuje vykonávat technický dozor investora (dále jen „</w:t>
      </w:r>
      <w:r w:rsidRPr="001569BC">
        <w:rPr>
          <w:b/>
        </w:rPr>
        <w:t>TDI</w:t>
      </w:r>
      <w:r w:rsidRPr="001569BC">
        <w:t>“). Rozsah oprávnění a zplnomocnění technického dozoru je objednatel povinen písemně doručit k rukám zhotovitele do doby předání staveniště.</w:t>
      </w:r>
    </w:p>
    <w:p w:rsidR="00DF239D" w:rsidRDefault="00EA1F3E" w:rsidP="002B5033">
      <w:pPr>
        <w:pStyle w:val="slovn"/>
      </w:pPr>
      <w:bookmarkStart w:id="33" w:name="cl87"/>
      <w:bookmarkStart w:id="34" w:name="_Ref318132113"/>
      <w:r w:rsidRPr="001569BC">
        <w:t>O</w:t>
      </w:r>
      <w:bookmarkEnd w:id="33"/>
      <w:r w:rsidRPr="001569BC">
        <w:t>bjednatel je povinen zkontrolova</w:t>
      </w:r>
      <w:r w:rsidR="00402F4B" w:rsidRPr="001569BC">
        <w:t>t</w:t>
      </w:r>
      <w:r w:rsidRPr="001569BC">
        <w:t xml:space="preserve"> </w:t>
      </w:r>
      <w:r w:rsidR="003B6004" w:rsidRPr="001569BC">
        <w:t>„</w:t>
      </w:r>
      <w:r w:rsidRPr="001569BC">
        <w:t>Soupis vykonaných prací a dodávek</w:t>
      </w:r>
      <w:r w:rsidR="003B6004" w:rsidRPr="001569BC">
        <w:t>“ (dále také jen „</w:t>
      </w:r>
      <w:r w:rsidR="00F24AE0" w:rsidRPr="00F24AE0">
        <w:rPr>
          <w:b/>
        </w:rPr>
        <w:t>Soupis</w:t>
      </w:r>
      <w:r w:rsidR="003B6004" w:rsidRPr="001569BC">
        <w:t>“)</w:t>
      </w:r>
      <w:r w:rsidRPr="001569BC">
        <w:t xml:space="preserve"> </w:t>
      </w:r>
      <w:r w:rsidR="00402F4B" w:rsidRPr="001569BC">
        <w:t xml:space="preserve">zpracovaný zhotovitelem za každý měsíc provádění díla dle této smlouvy, a to nejpozději </w:t>
      </w:r>
      <w:r w:rsidRPr="001569BC">
        <w:t xml:space="preserve">do 3 dní po předložení Soupisu zhotovitelem </w:t>
      </w:r>
      <w:r w:rsidR="00402F4B" w:rsidRPr="001569BC">
        <w:t xml:space="preserve">objednateli </w:t>
      </w:r>
      <w:r w:rsidRPr="001569BC">
        <w:t xml:space="preserve">ke kontrole. </w:t>
      </w:r>
      <w:r w:rsidR="00402F4B" w:rsidRPr="001569BC">
        <w:t>Objednatel je povinen Soupis vykonaných prací a dodávek odsouhlasit, pokud je správný, resp. objednatel je oprávněn sám upravit v </w:t>
      </w:r>
      <w:r w:rsidR="000D192B" w:rsidRPr="001569BC">
        <w:t>S</w:t>
      </w:r>
      <w:r w:rsidR="00402F4B" w:rsidRPr="001569BC">
        <w:t>oupisu drobné chyby</w:t>
      </w:r>
      <w:r w:rsidR="000D192B" w:rsidRPr="001569BC">
        <w:t xml:space="preserve"> a zaslat takto opravený Soupis zpět zhotoviteli</w:t>
      </w:r>
      <w:r w:rsidR="00402F4B" w:rsidRPr="001569BC">
        <w:t xml:space="preserve">. </w:t>
      </w:r>
      <w:r w:rsidRPr="001569BC">
        <w:t>Má-li Soupis vykonaných prací a dodávek v daném období takové vad</w:t>
      </w:r>
      <w:r w:rsidR="003B6004" w:rsidRPr="001569BC">
        <w:t>y, pro které objednatel nemůže S</w:t>
      </w:r>
      <w:r w:rsidRPr="001569BC">
        <w:t xml:space="preserve">oupis ani prověřit ani opravit, doručí jej zpět zhotoviteli </w:t>
      </w:r>
      <w:r w:rsidR="000D192B" w:rsidRPr="001569BC">
        <w:t xml:space="preserve">s výzvou </w:t>
      </w:r>
      <w:r w:rsidR="003B6004" w:rsidRPr="001569BC">
        <w:t>k opravě s písemným uvedení</w:t>
      </w:r>
      <w:r w:rsidRPr="001569BC">
        <w:t xml:space="preserve">m konkrétních důvodů vrácení. Pokud </w:t>
      </w:r>
      <w:r w:rsidR="000D192B" w:rsidRPr="001569BC">
        <w:t>se objednatel k Soupis</w:t>
      </w:r>
      <w:r w:rsidR="003B6004" w:rsidRPr="001569BC">
        <w:t>u</w:t>
      </w:r>
      <w:r w:rsidR="000D192B" w:rsidRPr="001569BC">
        <w:t xml:space="preserve"> nijak nevyjádří d</w:t>
      </w:r>
      <w:r w:rsidR="003B6004" w:rsidRPr="001569BC">
        <w:t>o 3 dnů ode dne</w:t>
      </w:r>
      <w:r w:rsidR="000D192B" w:rsidRPr="001569BC">
        <w:t xml:space="preserve">, kdy mu byl zhotovitelem doručen, </w:t>
      </w:r>
      <w:r w:rsidRPr="001569BC">
        <w:t xml:space="preserve">má </w:t>
      </w:r>
      <w:r w:rsidR="003B6004" w:rsidRPr="001569BC">
        <w:t xml:space="preserve">se </w:t>
      </w:r>
      <w:r w:rsidRPr="001569BC">
        <w:t xml:space="preserve">za to, že Soupis vykonaných prací a dodávek v daném období odpovídá skutečnosti, je správně a řádně vyhotoven a zhotovitel může bez výhrad objednatele </w:t>
      </w:r>
      <w:r w:rsidR="000D192B" w:rsidRPr="001569BC">
        <w:t>pod</w:t>
      </w:r>
      <w:r w:rsidR="003B6004" w:rsidRPr="001569BC">
        <w:t>le</w:t>
      </w:r>
      <w:r w:rsidR="000D192B" w:rsidRPr="001569BC">
        <w:t xml:space="preserve"> něj </w:t>
      </w:r>
      <w:r w:rsidRPr="001569BC">
        <w:t>vystavit daňový doklad (fakturu) v souladu s</w:t>
      </w:r>
      <w:r w:rsidR="00402F4B" w:rsidRPr="001569BC">
        <w:t> </w:t>
      </w:r>
      <w:r w:rsidR="00DF239D" w:rsidRPr="002B5033">
        <w:t xml:space="preserve">článkem </w:t>
      </w:r>
      <w:r w:rsidR="00402F4B" w:rsidRPr="001569BC">
        <w:t>V.</w:t>
      </w:r>
      <w:r w:rsidRPr="001569BC">
        <w:t xml:space="preserve"> této smlouvy.</w:t>
      </w:r>
      <w:bookmarkEnd w:id="34"/>
    </w:p>
    <w:p w:rsidR="00DF239D" w:rsidRDefault="00EA1F3E" w:rsidP="002B5033">
      <w:pPr>
        <w:pStyle w:val="slovn"/>
      </w:pPr>
      <w:r w:rsidRPr="001569BC">
        <w:t xml:space="preserve">Zhotovitel pověřil výkonem </w:t>
      </w:r>
      <w:r w:rsidR="000D192B" w:rsidRPr="001569BC">
        <w:t>funkce</w:t>
      </w:r>
      <w:r w:rsidRPr="001569BC">
        <w:t xml:space="preserve"> </w:t>
      </w:r>
      <w:bookmarkStart w:id="35" w:name="Rozevírací2"/>
      <w:bookmarkStart w:id="36" w:name="Rozevírací1"/>
      <w:sdt>
        <w:sdtPr>
          <w:id w:val="-623303445"/>
          <w:placeholder>
            <w:docPart w:val="A995A2DE59984C20ADDD2764C79D4EDE"/>
          </w:placeholder>
          <w:comboBox>
            <w:listItem w:value="Zvolte položku."/>
            <w:listItem w:displayText="vedoucí projektu" w:value="vedoucí projektu"/>
            <w:listItem w:displayText="stavbyvedoucí" w:value="stavbyvedoucí"/>
          </w:comboBox>
        </w:sdtPr>
        <w:sdtEndPr/>
        <w:sdtContent>
          <w:r w:rsidR="002E6FE5">
            <w:t>stavbyvedoucího</w:t>
          </w:r>
        </w:sdtContent>
      </w:sdt>
      <w:bookmarkEnd w:id="35"/>
      <w:bookmarkEnd w:id="36"/>
      <w:r w:rsidR="00B07A18" w:rsidRPr="001569BC">
        <w:t xml:space="preserve"> </w:t>
      </w:r>
      <w:sdt>
        <w:sdtPr>
          <w:id w:val="1472709944"/>
          <w:placeholder>
            <w:docPart w:val="A995A2DE59984C20ADDD2764C79D4EDE"/>
          </w:placeholder>
          <w:comboBox>
            <w:listItem w:value="Zvolte položku."/>
            <w:listItem w:displayText="pan" w:value="pan"/>
            <w:listItem w:displayText="paní" w:value="paní"/>
          </w:comboBox>
        </w:sdtPr>
        <w:sdtEndPr/>
        <w:sdtContent>
          <w:r w:rsidR="009505F1">
            <w:t>pana</w:t>
          </w:r>
        </w:sdtContent>
      </w:sdt>
      <w:r w:rsidR="00B07A18" w:rsidRPr="001569BC">
        <w:t xml:space="preserve"> </w:t>
      </w:r>
      <w:sdt>
        <w:sdtPr>
          <w:id w:val="-547844774"/>
          <w:placeholder>
            <w:docPart w:val="A995A2DE59984C20ADDD2764C79D4EDE"/>
          </w:placeholder>
          <w:comboBox>
            <w:listItem w:value="Zvolte položku."/>
            <w:listItem w:displayText="Ing. Arch. Veronika Janovská, tel. +420724085963, e-mail:janovska@kasten.cz" w:value="Ing. Arch. Veronika Janovská, tel. +420724085963, e-mail:janovska@kasten.cz"/>
            <w:listItem w:displayText="Leoš Pék, tel. +420602368923, e-mail:pek@kasten.cz" w:value="Leoš Pék, tel. +420602368923, e-mail:pek@kasten.cz"/>
            <w:listItem w:displayText="Antonín Šimek, tel. +420602580152, e-mail:simek@kasten.cz" w:value="Antonín Šimek, tel. +420602580152, e-mail:simek@kasten.cz"/>
            <w:listItem w:displayText="Marek Bergmann, tel. +420725920811, e-mail:bergmann@kasten.cz" w:value="Marek Bergmann, tel. +420725920811, e-mail:bergmann@kasten.cz"/>
            <w:listItem w:displayText="Jiří Krobot, tel. +420720940125, e-mail:krobot@kasten.cz" w:value="Jiří Krobot, tel. +420720940125, e-mail:krobot@kasten.cz"/>
            <w:listItem w:displayText="Richard Prax, tel. +420724155435, e-mail:prax@kasten.cz" w:value="Richard Prax, tel. +420724155435, e-mail:prax@kasten.cz"/>
            <w:listItem w:displayText="Jan Kuchař, tel. +420724145006, e-mail:kuchar@kasten.cz" w:value="Jan Kuchař, tel. +420724145006, e-mail:kuchar@kasten.cz"/>
            <w:listItem w:displayText="Ing. Michal Bárta, tel. +420606265949, e-mail:barta@kasten.cz" w:value="Ing. Michal Bárta, tel. +420606265949, e-mail:barta@kasten.cz"/>
          </w:comboBox>
        </w:sdtPr>
        <w:sdtEndPr/>
        <w:sdtContent>
          <w:r w:rsidR="009505F1">
            <w:t>Marka Bergmanna, tel. +420725920811, e-mail: bergmann@kasten.cz</w:t>
          </w:r>
        </w:sdtContent>
      </w:sdt>
      <w:r w:rsidR="008D5C84" w:rsidRPr="001569BC">
        <w:t xml:space="preserve">, a </w:t>
      </w:r>
      <w:r w:rsidRPr="001569BC">
        <w:t xml:space="preserve">zmocňuje ho, aby prováděl jménem zhotovitele veškeré právní </w:t>
      </w:r>
      <w:r w:rsidR="000D192B" w:rsidRPr="001569BC">
        <w:t>jednání</w:t>
      </w:r>
      <w:r w:rsidRPr="001569BC">
        <w:t xml:space="preserve"> související s prováděním díla podle této smlouvy, </w:t>
      </w:r>
      <w:r w:rsidR="009A2828" w:rsidRPr="001569BC">
        <w:br/>
      </w:r>
      <w:r w:rsidR="000D192B" w:rsidRPr="001569BC">
        <w:t>s výjimkou</w:t>
      </w:r>
      <w:r w:rsidRPr="001569BC">
        <w:t xml:space="preserve"> provádění </w:t>
      </w:r>
      <w:r w:rsidR="000D192B" w:rsidRPr="001569BC">
        <w:t xml:space="preserve">jakýchkoliv </w:t>
      </w:r>
      <w:r w:rsidRPr="001569BC">
        <w:t xml:space="preserve">změn </w:t>
      </w:r>
      <w:r w:rsidR="00F134C4" w:rsidRPr="001569BC">
        <w:t xml:space="preserve">a uzavírání </w:t>
      </w:r>
      <w:r w:rsidR="000D192B" w:rsidRPr="001569BC">
        <w:t xml:space="preserve">jakýchkoliv </w:t>
      </w:r>
      <w:r w:rsidR="00F134C4" w:rsidRPr="001569BC">
        <w:t xml:space="preserve">dodatků </w:t>
      </w:r>
      <w:r w:rsidRPr="001569BC">
        <w:t xml:space="preserve">k této smlouvě. Ostatní stavbyvedoucí </w:t>
      </w:r>
      <w:r w:rsidR="00B07A18" w:rsidRPr="001569BC">
        <w:t>mohou být zhotovitelem</w:t>
      </w:r>
      <w:r w:rsidRPr="001569BC">
        <w:t xml:space="preserve"> jmenováni zápisem ve stavebním deníku. </w:t>
      </w:r>
      <w:r w:rsidR="00F134C4" w:rsidRPr="001569BC">
        <w:t>Osobou</w:t>
      </w:r>
      <w:r w:rsidR="00E53CED">
        <w:t>,</w:t>
      </w:r>
      <w:r w:rsidR="00F134C4" w:rsidRPr="001569BC">
        <w:t xml:space="preserve"> </w:t>
      </w:r>
      <w:r w:rsidR="00E53CED" w:rsidRPr="00E53CED">
        <w:t>která zabezpečuje odborné vedení provádění stavby</w:t>
      </w:r>
      <w:r w:rsidR="00E53CED" w:rsidRPr="00E53CED" w:rsidDel="00E53CED">
        <w:t xml:space="preserve"> </w:t>
      </w:r>
      <w:r w:rsidRPr="001569BC">
        <w:t xml:space="preserve">ve smyslu zákona č. 183/2006 Sb., o územním plánování a stavebním řádu (stavební zákon), </w:t>
      </w:r>
      <w:r w:rsidRPr="001569BC">
        <w:rPr>
          <w:rFonts w:cs="Arial"/>
        </w:rPr>
        <w:t>ve znění pozdějších předpisů</w:t>
      </w:r>
      <w:r w:rsidRPr="001569BC">
        <w:t xml:space="preserve">, je držitel osvědčení o autorizaci ČKAIT, </w:t>
      </w:r>
      <w:sdt>
        <w:sdtPr>
          <w:id w:val="-1975520182"/>
          <w:placeholder>
            <w:docPart w:val="A995A2DE59984C20ADDD2764C79D4EDE"/>
          </w:placeholder>
          <w:comboBox>
            <w:listItem w:value="Zvolte položku."/>
            <w:listItem w:displayText="Ing. Jiří Bureš, č. 0009997" w:value="Ing. Jiří Bureš, č. 0009997"/>
            <w:listItem w:displayText="Jan Kuchař, č. 0010967" w:value="Jan Kuchař, č. 0010967"/>
            <w:listItem w:displayText="Ing. Michal Bárta č. 0602564" w:value="Ing. Michal Bárta č. 0602564"/>
          </w:comboBox>
        </w:sdtPr>
        <w:sdtEndPr/>
        <w:sdtContent>
          <w:r w:rsidR="009505F1">
            <w:t>Jan Kuchař, č. 0010967</w:t>
          </w:r>
        </w:sdtContent>
      </w:sdt>
      <w:r w:rsidR="00F134C4" w:rsidRPr="001569BC">
        <w:t xml:space="preserve"> </w:t>
      </w:r>
      <w:r w:rsidRPr="001569BC">
        <w:t>autorizovaný technik v oboru pozemní stavby, Zhotovitel je povinen zajistit, aby byl na staveništi v pracovní době přítomen stavbyvedoucí mistr</w:t>
      </w:r>
      <w:r w:rsidR="00F134C4" w:rsidRPr="001569BC">
        <w:t xml:space="preserve"> či vedoucí </w:t>
      </w:r>
      <w:r w:rsidRPr="001569BC">
        <w:t>pracovní čety. Osoba musí být písemně oznámena objednateli zápisem ve stavebním deníku.</w:t>
      </w:r>
    </w:p>
    <w:p w:rsidR="00DF239D" w:rsidRDefault="00EA1F3E" w:rsidP="002B5033">
      <w:pPr>
        <w:pStyle w:val="slovn"/>
      </w:pPr>
      <w:r w:rsidRPr="001569BC">
        <w:t xml:space="preserve">Zhotovitel bude informovat objednatele o stavu rozpracovanosti díla na pravidelných </w:t>
      </w:r>
      <w:r w:rsidR="00A307EF">
        <w:t>kontrolních dnech</w:t>
      </w:r>
      <w:r w:rsidRPr="001569BC">
        <w:t xml:space="preserve">, které bude zhotovitel organizovat vždy minimálně 1x týdně v místě stavby, nebo </w:t>
      </w:r>
      <w:r w:rsidR="00001D63">
        <w:t>v případě vážných důvodů v</w:t>
      </w:r>
      <w:r w:rsidRPr="001569BC">
        <w:t xml:space="preserve"> náhradním termínu</w:t>
      </w:r>
      <w:r w:rsidR="00001D63">
        <w:t xml:space="preserve"> stanoveném zhotovitelem</w:t>
      </w:r>
      <w:r w:rsidRPr="001569BC">
        <w:t>.</w:t>
      </w:r>
    </w:p>
    <w:p w:rsidR="00DF239D" w:rsidRDefault="00EA1F3E" w:rsidP="002B5033">
      <w:pPr>
        <w:pStyle w:val="slovn"/>
      </w:pPr>
      <w:r w:rsidRPr="001569BC">
        <w:t xml:space="preserve">Zhotovitel bude při plnění předmětu této smlouvy postupovat s odbornou péčí. Zavazuje se dodržovat právní předpisy a podmínky této smlouvy. Zhotovitel se bude řídit </w:t>
      </w:r>
      <w:r w:rsidR="000D192B" w:rsidRPr="001569BC">
        <w:t xml:space="preserve">při provádění díla </w:t>
      </w:r>
      <w:r w:rsidRPr="001569BC">
        <w:t>výchozími podklady objednatele, zápisy a dohodami oprávněných pracovníků smluvních stran a rozhodnutími a vyjádřeními příslušných správních úřadů.</w:t>
      </w:r>
      <w:r w:rsidR="00DA0C45">
        <w:t xml:space="preserve"> V případě, že tato smlouva a podklady uvedené v předchozí větě nestanoví jinak, bude se zhotovitel řídit též příslušnými všeobecně uznávanými technickými normami.</w:t>
      </w:r>
    </w:p>
    <w:p w:rsidR="00DF239D" w:rsidRDefault="00EA1F3E" w:rsidP="002B5033">
      <w:pPr>
        <w:pStyle w:val="slovn"/>
      </w:pPr>
      <w:r w:rsidRPr="001569BC">
        <w:t xml:space="preserve">Zhotovitel prohlašuje, že má sjednáno pojištění </w:t>
      </w:r>
      <w:r w:rsidR="009400EA" w:rsidRPr="001569BC">
        <w:t xml:space="preserve">své </w:t>
      </w:r>
      <w:r w:rsidRPr="001569BC">
        <w:t xml:space="preserve">odpovědnosti za škodu způsobenou činností zhotovitele třetím osobám na pojistnou částku ve výši 30.000.000,- Kč, a zavazuje se pojištění alespoň v této výši udržovat po dobu trvání této smlouvy a jeho existenci prokázat na žádost objednatele. </w:t>
      </w:r>
    </w:p>
    <w:p w:rsidR="00DF239D" w:rsidRDefault="00DF239D" w:rsidP="002B5033">
      <w:pPr>
        <w:pStyle w:val="slovn"/>
      </w:pPr>
      <w:r w:rsidRPr="00F0117F">
        <w:lastRenderedPageBreak/>
        <w:t xml:space="preserve">Zhotovitel prohlašuje, že bez postaveného lešení není schopen zjistit skutečný stav geometrické přesnosti stávajícího obvodového pláště </w:t>
      </w:r>
      <w:r w:rsidR="00F24AE0" w:rsidRPr="00F0117F">
        <w:t xml:space="preserve">budovy </w:t>
      </w:r>
      <w:r w:rsidRPr="00F0117F">
        <w:t>a v důsledku toho nemůže garantovat dodržení všech ustanovení příslušných</w:t>
      </w:r>
      <w:r w:rsidR="00F24AE0" w:rsidRPr="00F0117F">
        <w:t xml:space="preserve"> technických</w:t>
      </w:r>
      <w:r w:rsidRPr="00F0117F">
        <w:t xml:space="preserve"> norem týkajících se geometrické přesnosti rekonstruovaných fasád. V dohodnutém rozsahu a pevné ceně díla zhotovitel zajistí na 2m kontrolní lati maximální odchylku povrchu fasády 10mm s tím, že maximální místní zmenšení tloušťky tepelné izolace bude 20mm.</w:t>
      </w:r>
      <w:r w:rsidR="00F24AE0" w:rsidRPr="00A307EF">
        <w:t xml:space="preserve"> Objednatel</w:t>
      </w:r>
      <w:r w:rsidR="00F24AE0" w:rsidRPr="00F24AE0">
        <w:t xml:space="preserve"> bere tuto skutečnost výslovně na vědomí a souhlasí s ní.</w:t>
      </w:r>
    </w:p>
    <w:p w:rsidR="00DF239D" w:rsidRDefault="00EA1F3E" w:rsidP="002B5033">
      <w:pPr>
        <w:pStyle w:val="slovn"/>
      </w:pPr>
      <w:r w:rsidRPr="001569BC">
        <w:t xml:space="preserve">Objednatel zabezpečí pro zhotovitele možnost připojení k odběru elektrické energie a užitkové vody. Náklady na poskytnutá média </w:t>
      </w:r>
      <w:r w:rsidR="00A307EF">
        <w:t>ne</w:t>
      </w:r>
      <w:r w:rsidRPr="001569BC">
        <w:t>jsou součástí ceny díla</w:t>
      </w:r>
      <w:r w:rsidR="00CD594B">
        <w:t xml:space="preserve"> a budou tak hrazeny </w:t>
      </w:r>
      <w:r w:rsidR="00A307EF">
        <w:t>objednatelem.</w:t>
      </w:r>
    </w:p>
    <w:p w:rsidR="00DF239D" w:rsidRDefault="00EA1F3E" w:rsidP="002B5033">
      <w:pPr>
        <w:pStyle w:val="slovn"/>
      </w:pPr>
      <w:r w:rsidRPr="001569BC">
        <w:t>Objednatel zabezpečí pro zhotovitele možnost bezplatného užívání místností o dostatečné velikosti pro zřízení příručního skladu materiálu na nářadí a</w:t>
      </w:r>
      <w:r w:rsidR="009400EA" w:rsidRPr="001569BC">
        <w:t xml:space="preserve"> zřízení dočasné</w:t>
      </w:r>
      <w:r w:rsidRPr="001569BC">
        <w:t xml:space="preserve"> šatny pracovníků zhotovitele</w:t>
      </w:r>
      <w:r w:rsidR="009400EA" w:rsidRPr="001569BC">
        <w:t xml:space="preserve"> pro dobu provádění díla</w:t>
      </w:r>
      <w:r w:rsidRPr="001569BC">
        <w:t>.</w:t>
      </w:r>
    </w:p>
    <w:p w:rsidR="00DF239D" w:rsidRDefault="00EA1F3E" w:rsidP="002B5033">
      <w:pPr>
        <w:pStyle w:val="slovn"/>
      </w:pPr>
      <w:r w:rsidRPr="001569BC">
        <w:t>Objednatel souhlasí s tím, že zhotovitel umístí bezúplatně po dobu provádění díla na vhodném místě stavby svůj reklamní poutač, eventuálně reklamní sdělení svých subdodavatelů či obchodních partnerů.</w:t>
      </w:r>
    </w:p>
    <w:p w:rsidR="00DF239D" w:rsidRDefault="00EA1F3E" w:rsidP="002B5033">
      <w:pPr>
        <w:pStyle w:val="slovn"/>
      </w:pPr>
      <w:r w:rsidRPr="001569BC">
        <w:t>Objednatel souhlasí s tím, že zhotovitel si v průběhu realizace díla a po jeho dokončení vyhotoví pro svoji potřebu fotografickou a video dokumentaci díla.</w:t>
      </w:r>
      <w:r w:rsidR="00CD594B">
        <w:t xml:space="preserve"> </w:t>
      </w:r>
      <w:r w:rsidRPr="001569BC">
        <w:t xml:space="preserve">Objednatel souhlasí s tím, že zhotovitel </w:t>
      </w:r>
      <w:r w:rsidR="009400EA" w:rsidRPr="001569BC">
        <w:t>může dle svého uvážení použít</w:t>
      </w:r>
      <w:r w:rsidRPr="001569BC">
        <w:t xml:space="preserve"> fotografickou a video dokumentaci dokončeného díla pro účely veřejné pre</w:t>
      </w:r>
      <w:r w:rsidR="00CD594B">
        <w:t>z</w:t>
      </w:r>
      <w:r w:rsidRPr="001569BC">
        <w:t>entace svých referencí</w:t>
      </w:r>
      <w:r w:rsidR="009400EA" w:rsidRPr="001569BC">
        <w:t xml:space="preserve"> či referencí svých subdodavatelů</w:t>
      </w:r>
      <w:r w:rsidRPr="001569BC">
        <w:t xml:space="preserve">. </w:t>
      </w:r>
    </w:p>
    <w:p w:rsidR="00DF239D" w:rsidRDefault="00AF0F90">
      <w:pPr>
        <w:pStyle w:val="slovn"/>
      </w:pPr>
      <w:r w:rsidRPr="00AF0F90">
        <w:t xml:space="preserve">V případě, že sjednané součásti díla jsou v době plnění díla bez zavinění zhotovitele nedostupné, je zhotovitel oprávněn nahradit je po předchozím projednání s </w:t>
      </w:r>
      <w:r w:rsidR="00E662BB">
        <w:t>objednatelem</w:t>
      </w:r>
      <w:r w:rsidRPr="00AF0F90">
        <w:t xml:space="preserve"> jinými součástmi s obdobným vzhledem a standardem kvality a objednatel je povinen takto dílo či jeho část převzít, za podmínky, že tím není podstatně snížena hodnota díla.</w:t>
      </w:r>
    </w:p>
    <w:p w:rsidR="00DF239D" w:rsidRDefault="00AF0F90">
      <w:pPr>
        <w:pStyle w:val="slovn"/>
      </w:pPr>
      <w:r w:rsidRPr="00AF0F90">
        <w:t xml:space="preserve">Zhotovitel je oprávněn kdykoli vyžádat od </w:t>
      </w:r>
      <w:r>
        <w:t>o</w:t>
      </w:r>
      <w:r w:rsidRPr="00AF0F90">
        <w:t xml:space="preserve">bjednatele doplňující instrukce či zadání, potřebné k řádnému plnění </w:t>
      </w:r>
      <w:r>
        <w:t>d</w:t>
      </w:r>
      <w:r w:rsidRPr="00AF0F90">
        <w:t xml:space="preserve">íla. V případě prodlení </w:t>
      </w:r>
      <w:r>
        <w:t>o</w:t>
      </w:r>
      <w:r w:rsidRPr="00AF0F90">
        <w:t xml:space="preserve">bjednatele s jejich poskytnutím je oprávněn pozastavit plnění </w:t>
      </w:r>
      <w:r>
        <w:t>d</w:t>
      </w:r>
      <w:r w:rsidRPr="00AF0F90">
        <w:t xml:space="preserve">íla či zvolit </w:t>
      </w:r>
      <w:r w:rsidR="00617132">
        <w:t xml:space="preserve">jiné </w:t>
      </w:r>
      <w:r w:rsidRPr="00AF0F90">
        <w:t xml:space="preserve">vhodné řešení. V případě </w:t>
      </w:r>
      <w:r w:rsidR="00617132">
        <w:t xml:space="preserve">oprávněného </w:t>
      </w:r>
      <w:r w:rsidRPr="00AF0F90">
        <w:t xml:space="preserve">pozastavení plnění se termíny plnění automaticky prodlužují o dobu takového přerušení. V případě volby vhodného řešení </w:t>
      </w:r>
      <w:r>
        <w:t>z</w:t>
      </w:r>
      <w:r w:rsidRPr="00AF0F90">
        <w:t xml:space="preserve">hotovitelem nemá </w:t>
      </w:r>
      <w:r>
        <w:t>o</w:t>
      </w:r>
      <w:r w:rsidRPr="00AF0F90">
        <w:t>bjednatel právo uplatňovat námitky vůči zvýšení nákladů na vícepráce, které mu v důsledku takové volby vzniknou.</w:t>
      </w:r>
    </w:p>
    <w:p w:rsidR="00DF239D" w:rsidRDefault="00EA1F3E" w:rsidP="002B5033">
      <w:pPr>
        <w:pStyle w:val="slovn"/>
      </w:pPr>
      <w:r w:rsidRPr="001569BC">
        <w:t xml:space="preserve">Každá smluvní strana se zavazuje poskytovat druhé smluvní straně nezbytnou součinnost potřebnou při plnění veškerých povinností a provádění díla podle této smlouvy. </w:t>
      </w:r>
    </w:p>
    <w:p w:rsidR="00DF239D" w:rsidRPr="002B5033" w:rsidRDefault="00EA1F3E" w:rsidP="002B5033">
      <w:pPr>
        <w:pStyle w:val="lnekslovn"/>
        <w:rPr>
          <w:b w:val="0"/>
        </w:rPr>
      </w:pPr>
      <w:r w:rsidRPr="001569BC">
        <w:t>STAVEBNÍ DENÍK</w:t>
      </w:r>
    </w:p>
    <w:p w:rsidR="00DF239D" w:rsidRDefault="00EA1F3E" w:rsidP="002B5033">
      <w:pPr>
        <w:pStyle w:val="slovn"/>
      </w:pPr>
      <w:r w:rsidRPr="001569BC">
        <w:t xml:space="preserve">V průběhu realizace díla </w:t>
      </w:r>
      <w:r w:rsidR="00F92D46" w:rsidRPr="001569BC">
        <w:t>je</w:t>
      </w:r>
      <w:r w:rsidRPr="001569BC">
        <w:t xml:space="preserve"> </w:t>
      </w:r>
      <w:r w:rsidR="009400EA" w:rsidRPr="001569BC">
        <w:t xml:space="preserve">zhotovitel spolu s objednatelem </w:t>
      </w:r>
      <w:r w:rsidRPr="001569BC">
        <w:t>povin</w:t>
      </w:r>
      <w:r w:rsidR="00F92D46" w:rsidRPr="001569BC">
        <w:t>e</w:t>
      </w:r>
      <w:r w:rsidRPr="001569BC">
        <w:t xml:space="preserve">n vést stavební deník </w:t>
      </w:r>
      <w:r w:rsidR="00F92D46" w:rsidRPr="001569BC">
        <w:t xml:space="preserve">za podmínek a v rozsahu </w:t>
      </w:r>
      <w:r w:rsidR="00CB0ECB" w:rsidRPr="001569BC">
        <w:t>stanoveném</w:t>
      </w:r>
      <w:r w:rsidR="00F92D46" w:rsidRPr="001569BC">
        <w:t xml:space="preserve"> příslušnými právními předpisy</w:t>
      </w:r>
      <w:r w:rsidR="00754339" w:rsidRPr="001569BC">
        <w:rPr>
          <w:rFonts w:cs="Arial"/>
        </w:rPr>
        <w:t>, a to ode dne převzetí staveniště až do dokončení díla</w:t>
      </w:r>
      <w:r w:rsidR="00CB0ECB" w:rsidRPr="001569BC">
        <w:rPr>
          <w:rFonts w:cs="Arial"/>
        </w:rPr>
        <w:t>, resp. do odstranění případných vad a nedodělků na díle</w:t>
      </w:r>
      <w:r w:rsidR="00754339" w:rsidRPr="001569BC">
        <w:rPr>
          <w:rFonts w:cs="Arial"/>
        </w:rPr>
        <w:t>.</w:t>
      </w:r>
      <w:r w:rsidR="007679E1">
        <w:rPr>
          <w:rFonts w:cs="Arial"/>
        </w:rPr>
        <w:t xml:space="preserve"> </w:t>
      </w:r>
    </w:p>
    <w:p w:rsidR="00DF239D" w:rsidRDefault="00BE6822" w:rsidP="002B5033">
      <w:pPr>
        <w:pStyle w:val="slovn"/>
        <w:rPr>
          <w:rFonts w:cs="Arial"/>
        </w:rPr>
      </w:pPr>
      <w:r w:rsidRPr="00CD594B">
        <w:rPr>
          <w:rFonts w:cs="Arial"/>
        </w:rPr>
        <w:t>D</w:t>
      </w:r>
      <w:r w:rsidR="00EA1F3E" w:rsidRPr="00CD594B">
        <w:rPr>
          <w:rFonts w:cs="Arial"/>
        </w:rPr>
        <w:t xml:space="preserve">o deníku se zapisují všechny skutečnosti rozhodné pro plnění smlouvy, zejména údaje </w:t>
      </w:r>
      <w:r w:rsidR="009A2828" w:rsidRPr="00CD594B">
        <w:rPr>
          <w:rFonts w:cs="Arial"/>
        </w:rPr>
        <w:br/>
      </w:r>
      <w:r w:rsidR="00EA1F3E" w:rsidRPr="00CD594B">
        <w:rPr>
          <w:rFonts w:cs="Arial"/>
        </w:rPr>
        <w:t xml:space="preserve">o časovém postupu prací a jejich jakosti, </w:t>
      </w:r>
      <w:r w:rsidR="00CB0ECB" w:rsidRPr="00CD594B">
        <w:rPr>
          <w:rFonts w:cs="Arial"/>
        </w:rPr>
        <w:t xml:space="preserve">údaje o klimatických podmínkách, </w:t>
      </w:r>
      <w:r w:rsidR="00EA1F3E" w:rsidRPr="00CD594B">
        <w:rPr>
          <w:rFonts w:cs="Arial"/>
        </w:rPr>
        <w:t xml:space="preserve">zdůvodnění </w:t>
      </w:r>
      <w:r w:rsidR="00754339" w:rsidRPr="00CD594B">
        <w:rPr>
          <w:rFonts w:cs="Arial"/>
        </w:rPr>
        <w:t xml:space="preserve">případných </w:t>
      </w:r>
      <w:r w:rsidR="00EA1F3E" w:rsidRPr="00CD594B">
        <w:rPr>
          <w:rFonts w:cs="Arial"/>
        </w:rPr>
        <w:t>odchylek prováděných p</w:t>
      </w:r>
      <w:r w:rsidR="00CB0ECB" w:rsidRPr="00CD594B">
        <w:rPr>
          <w:rFonts w:cs="Arial"/>
        </w:rPr>
        <w:t>rací od projektové dokumentace,</w:t>
      </w:r>
      <w:r w:rsidR="00EA1F3E" w:rsidRPr="00CD594B">
        <w:rPr>
          <w:rFonts w:cs="Arial"/>
        </w:rPr>
        <w:t xml:space="preserve"> údaje potřebné </w:t>
      </w:r>
      <w:r w:rsidR="009A2828" w:rsidRPr="00CD594B">
        <w:rPr>
          <w:rFonts w:cs="Arial"/>
        </w:rPr>
        <w:br/>
      </w:r>
      <w:r w:rsidR="00EA1F3E" w:rsidRPr="00CD594B">
        <w:rPr>
          <w:rFonts w:cs="Arial"/>
        </w:rPr>
        <w:t>k posouzení prací příslušnými správními úřady</w:t>
      </w:r>
      <w:r w:rsidR="00CB0ECB" w:rsidRPr="001569BC">
        <w:rPr>
          <w:rFonts w:cs="Arial"/>
        </w:rPr>
        <w:t xml:space="preserve"> a další údaje stanovené právními předpisy</w:t>
      </w:r>
      <w:r w:rsidR="00EA1F3E" w:rsidRPr="001569BC">
        <w:rPr>
          <w:rFonts w:cs="Arial"/>
        </w:rPr>
        <w:t>.</w:t>
      </w:r>
      <w:r w:rsidRPr="001569BC">
        <w:rPr>
          <w:rFonts w:cs="Arial"/>
        </w:rPr>
        <w:t xml:space="preserve"> D</w:t>
      </w:r>
      <w:r w:rsidR="00EA1F3E" w:rsidRPr="001569BC">
        <w:rPr>
          <w:rFonts w:cs="Arial"/>
        </w:rPr>
        <w:t xml:space="preserve">ále se do deníku budou po vzájemné dohodě zapisovat případné </w:t>
      </w:r>
      <w:proofErr w:type="spellStart"/>
      <w:r w:rsidR="00EA1F3E" w:rsidRPr="001569BC">
        <w:rPr>
          <w:rFonts w:cs="Arial"/>
        </w:rPr>
        <w:t>méněpráce</w:t>
      </w:r>
      <w:proofErr w:type="spellEnd"/>
      <w:r w:rsidR="00EA1F3E" w:rsidRPr="001569BC">
        <w:rPr>
          <w:rFonts w:cs="Arial"/>
        </w:rPr>
        <w:t xml:space="preserve"> </w:t>
      </w:r>
      <w:r w:rsidR="00754339" w:rsidRPr="001569BC">
        <w:rPr>
          <w:rFonts w:cs="Arial"/>
        </w:rPr>
        <w:t>či</w:t>
      </w:r>
      <w:r w:rsidR="00EA1F3E" w:rsidRPr="001569BC">
        <w:rPr>
          <w:rFonts w:cs="Arial"/>
        </w:rPr>
        <w:t xml:space="preserve"> vícepráce, jejich popis, výměra a dohodnutá cena, popř. </w:t>
      </w:r>
      <w:r w:rsidR="00754339" w:rsidRPr="001569BC">
        <w:rPr>
          <w:rFonts w:cs="Arial"/>
        </w:rPr>
        <w:t xml:space="preserve">jejich </w:t>
      </w:r>
      <w:r w:rsidRPr="001569BC">
        <w:rPr>
          <w:rFonts w:cs="Arial"/>
        </w:rPr>
        <w:t>vliv na termín provedení díla. D</w:t>
      </w:r>
      <w:r w:rsidR="00754339" w:rsidRPr="001569BC">
        <w:rPr>
          <w:rFonts w:cs="Arial"/>
        </w:rPr>
        <w:t xml:space="preserve">ohodou vyjádřenou zápisem do deníku může být změněna tato smlouva, pokud zápis podepíší statutární zástupci obou smluvních stran nebo osoby smluvními stranami k těmto úkonům výslovně zmocněné, a pokud </w:t>
      </w:r>
      <w:r w:rsidR="00CB0ECB" w:rsidRPr="001569BC">
        <w:rPr>
          <w:rFonts w:cs="Arial"/>
        </w:rPr>
        <w:t>bude</w:t>
      </w:r>
      <w:r w:rsidR="00754339" w:rsidRPr="001569BC">
        <w:rPr>
          <w:rFonts w:cs="Arial"/>
        </w:rPr>
        <w:t xml:space="preserve"> zápis </w:t>
      </w:r>
      <w:r w:rsidR="00CB0ECB" w:rsidRPr="001569BC">
        <w:rPr>
          <w:rFonts w:cs="Arial"/>
        </w:rPr>
        <w:t xml:space="preserve">v deníku </w:t>
      </w:r>
      <w:r w:rsidR="00754339" w:rsidRPr="001569BC">
        <w:rPr>
          <w:rFonts w:cs="Arial"/>
        </w:rPr>
        <w:t xml:space="preserve">výslovně označen jako dodatek k této </w:t>
      </w:r>
      <w:r w:rsidRPr="001569BC">
        <w:rPr>
          <w:rFonts w:cs="Arial"/>
        </w:rPr>
        <w:t>smlouvě.</w:t>
      </w:r>
    </w:p>
    <w:p w:rsidR="00DF239D" w:rsidRDefault="00BE6822" w:rsidP="002B5033">
      <w:pPr>
        <w:pStyle w:val="slovn"/>
        <w:rPr>
          <w:rFonts w:cs="Arial"/>
        </w:rPr>
      </w:pPr>
      <w:r w:rsidRPr="00CD594B">
        <w:rPr>
          <w:rFonts w:cs="Arial"/>
        </w:rPr>
        <w:lastRenderedPageBreak/>
        <w:t>O</w:t>
      </w:r>
      <w:r w:rsidR="00EA1F3E" w:rsidRPr="00CD594B">
        <w:rPr>
          <w:rFonts w:cs="Arial"/>
        </w:rPr>
        <w:t>bjednatel pověřil TDI povinností sledovat obsah deníku a přip</w:t>
      </w:r>
      <w:r w:rsidRPr="00CD594B">
        <w:rPr>
          <w:rFonts w:cs="Arial"/>
        </w:rPr>
        <w:t>ojovat svá stanoviska k zápisům. D</w:t>
      </w:r>
      <w:r w:rsidR="00EA1F3E" w:rsidRPr="00CD594B">
        <w:rPr>
          <w:rFonts w:cs="Arial"/>
        </w:rPr>
        <w:t>enní záznamy zapisuje oprávněný pracovník zhotovitele,</w:t>
      </w:r>
      <w:r w:rsidRPr="00CD594B">
        <w:rPr>
          <w:rFonts w:cs="Arial"/>
        </w:rPr>
        <w:t xml:space="preserve"> </w:t>
      </w:r>
      <w:r w:rsidR="00EA1F3E" w:rsidRPr="00CD594B">
        <w:rPr>
          <w:rFonts w:cs="Arial"/>
        </w:rPr>
        <w:t>do d</w:t>
      </w:r>
      <w:r w:rsidR="00EA1F3E" w:rsidRPr="001569BC">
        <w:rPr>
          <w:rFonts w:cs="Arial"/>
        </w:rPr>
        <w:t>enních záznamů mohou zapisovat potřebné skutečnosti i oprávnění zástupci objednatele a zpra</w:t>
      </w:r>
      <w:r w:rsidRPr="001569BC">
        <w:rPr>
          <w:rFonts w:cs="Arial"/>
        </w:rPr>
        <w:t>covatele projektové dokumentace. P</w:t>
      </w:r>
      <w:r w:rsidR="00EA1F3E" w:rsidRPr="001569BC">
        <w:rPr>
          <w:rFonts w:cs="Arial"/>
        </w:rPr>
        <w:t>okud je k denním záznamům zapotřebí stanovisko druhé smluvní strany, musí být toto stanovisko zanesen</w:t>
      </w:r>
      <w:r w:rsidR="0093683B" w:rsidRPr="001569BC">
        <w:rPr>
          <w:rFonts w:cs="Arial"/>
        </w:rPr>
        <w:t>é do deníku do 3 pracovních dnů</w:t>
      </w:r>
      <w:r w:rsidR="008106D6">
        <w:rPr>
          <w:rFonts w:cs="Arial"/>
        </w:rPr>
        <w:t>; nevyjádří-li se objednatel k záznamu zhotovitele v uvedené lhůtě jinak, má se za to, že s ním souhlasí</w:t>
      </w:r>
      <w:r w:rsidR="0093683B" w:rsidRPr="001569BC">
        <w:rPr>
          <w:rFonts w:cs="Arial"/>
        </w:rPr>
        <w:t>.</w:t>
      </w:r>
    </w:p>
    <w:p w:rsidR="00DF239D" w:rsidRDefault="0093683B" w:rsidP="002B5033">
      <w:pPr>
        <w:pStyle w:val="slovn"/>
        <w:rPr>
          <w:rFonts w:cs="Arial"/>
        </w:rPr>
      </w:pPr>
      <w:r w:rsidRPr="00CD594B">
        <w:rPr>
          <w:rFonts w:cs="Arial"/>
        </w:rPr>
        <w:t>D</w:t>
      </w:r>
      <w:r w:rsidR="00EA1F3E" w:rsidRPr="00CD594B">
        <w:rPr>
          <w:rFonts w:cs="Arial"/>
        </w:rPr>
        <w:t xml:space="preserve">eník archivuje objednatel po </w:t>
      </w:r>
      <w:r w:rsidRPr="00CD594B">
        <w:rPr>
          <w:rFonts w:cs="Arial"/>
        </w:rPr>
        <w:t xml:space="preserve">celou </w:t>
      </w:r>
      <w:r w:rsidR="00EA1F3E" w:rsidRPr="00CD594B">
        <w:rPr>
          <w:rFonts w:cs="Arial"/>
        </w:rPr>
        <w:t>záruční</w:t>
      </w:r>
      <w:r w:rsidRPr="00CD594B">
        <w:rPr>
          <w:rFonts w:cs="Arial"/>
        </w:rPr>
        <w:t xml:space="preserve"> dobu</w:t>
      </w:r>
      <w:r w:rsidR="00EA1F3E" w:rsidRPr="00CD594B">
        <w:rPr>
          <w:rFonts w:cs="Arial"/>
        </w:rPr>
        <w:t xml:space="preserve"> </w:t>
      </w:r>
      <w:r w:rsidR="004838DE" w:rsidRPr="00CD594B">
        <w:rPr>
          <w:rFonts w:cs="Arial"/>
        </w:rPr>
        <w:t>k dílu</w:t>
      </w:r>
      <w:r w:rsidRPr="00CD594B">
        <w:rPr>
          <w:rFonts w:cs="Arial"/>
        </w:rPr>
        <w:t>, jakož i po dobu stanovenou právními předpisy, pokud přesahuje záruční dobu.</w:t>
      </w:r>
    </w:p>
    <w:p w:rsidR="00DF239D" w:rsidRPr="002B5033" w:rsidRDefault="00EA1F3E" w:rsidP="002B5033">
      <w:pPr>
        <w:pStyle w:val="lnekslovn"/>
        <w:rPr>
          <w:b w:val="0"/>
        </w:rPr>
      </w:pPr>
      <w:r w:rsidRPr="00CD594B">
        <w:t>PŘED</w:t>
      </w:r>
      <w:r w:rsidR="00DF239D" w:rsidRPr="002B5033">
        <w:t>ÁNÍ A PŘEVZETÍ DÍLA</w:t>
      </w:r>
    </w:p>
    <w:p w:rsidR="00DF239D" w:rsidRDefault="0093683B" w:rsidP="002B5033">
      <w:pPr>
        <w:pStyle w:val="slovn"/>
      </w:pPr>
      <w:bookmarkStart w:id="37" w:name="_Ref318146311"/>
      <w:r w:rsidRPr="001569BC">
        <w:t>Nejméně p</w:t>
      </w:r>
      <w:r w:rsidR="00EA1F3E" w:rsidRPr="001569BC">
        <w:t xml:space="preserve">ět dní před předpokládaným termínem dokončení díla nebo jeho dohodnuté části vyzve zhotovitel písemně </w:t>
      </w:r>
      <w:r w:rsidR="00FC7992">
        <w:t xml:space="preserve">(např. zápisem ve stavebním deníku) </w:t>
      </w:r>
      <w:r w:rsidR="00EA1F3E" w:rsidRPr="001569BC">
        <w:t>objednatele k jeho převzetí. Objednatel převezme dílo nebo jeho dohodnutou část vždy, jestliže bude provedeno dle této smlouvy.</w:t>
      </w:r>
      <w:bookmarkEnd w:id="37"/>
    </w:p>
    <w:p w:rsidR="00DF239D" w:rsidRDefault="00EA1F3E" w:rsidP="002B5033">
      <w:pPr>
        <w:pStyle w:val="slovn"/>
      </w:pPr>
      <w:bookmarkStart w:id="38" w:name="cl102"/>
      <w:bookmarkStart w:id="39" w:name="_Ref318137213"/>
      <w:r w:rsidRPr="001569BC">
        <w:t xml:space="preserve">Z předávacího řízení bude pořízen písemnou formou </w:t>
      </w:r>
      <w:r w:rsidR="003B6004" w:rsidRPr="001569BC">
        <w:t>„</w:t>
      </w:r>
      <w:r w:rsidRPr="001569BC">
        <w:t>Protokol o předání a převzetí díla</w:t>
      </w:r>
      <w:r w:rsidR="003B6004" w:rsidRPr="001569BC">
        <w:t>“</w:t>
      </w:r>
      <w:r w:rsidRPr="001569BC">
        <w:t xml:space="preserve"> (stavby), který bude obsahovat zejména:</w:t>
      </w:r>
    </w:p>
    <w:p w:rsidR="00DF239D" w:rsidRDefault="00EA1F3E" w:rsidP="002B5033">
      <w:pPr>
        <w:pStyle w:val="slovn"/>
        <w:numPr>
          <w:ilvl w:val="1"/>
          <w:numId w:val="49"/>
        </w:numPr>
        <w:ind w:left="1134"/>
      </w:pPr>
      <w:r w:rsidRPr="001569BC">
        <w:t xml:space="preserve">výslovný souhlas objednatele s převzetím díla, nebo </w:t>
      </w:r>
      <w:r w:rsidR="0093683B" w:rsidRPr="001569BC">
        <w:t xml:space="preserve">konkrétně </w:t>
      </w:r>
      <w:r w:rsidRPr="001569BC">
        <w:t>zdůvodněné odmítnutí převzetí díla,</w:t>
      </w:r>
    </w:p>
    <w:p w:rsidR="00DF239D" w:rsidRDefault="00EA1F3E" w:rsidP="002B5033">
      <w:pPr>
        <w:pStyle w:val="slovn"/>
        <w:numPr>
          <w:ilvl w:val="1"/>
          <w:numId w:val="49"/>
        </w:numPr>
        <w:ind w:left="1134"/>
      </w:pPr>
      <w:r w:rsidRPr="001569BC">
        <w:t>datum převzetí díla,</w:t>
      </w:r>
    </w:p>
    <w:p w:rsidR="00DF239D" w:rsidRDefault="00EA1F3E" w:rsidP="002B5033">
      <w:pPr>
        <w:pStyle w:val="slovn"/>
        <w:numPr>
          <w:ilvl w:val="1"/>
          <w:numId w:val="49"/>
        </w:numPr>
        <w:ind w:left="1134"/>
      </w:pPr>
      <w:r w:rsidRPr="001569BC">
        <w:t xml:space="preserve">soupis </w:t>
      </w:r>
      <w:r w:rsidR="0093683B" w:rsidRPr="001569BC">
        <w:t xml:space="preserve">případných </w:t>
      </w:r>
      <w:r w:rsidRPr="001569BC">
        <w:t>vad a nedodělků zjištěných při předávacím řízení a dohodnutý termín jejich odstranění,</w:t>
      </w:r>
    </w:p>
    <w:p w:rsidR="00DF239D" w:rsidRDefault="00EA1F3E" w:rsidP="002B5033">
      <w:pPr>
        <w:pStyle w:val="slovn"/>
        <w:numPr>
          <w:ilvl w:val="1"/>
          <w:numId w:val="49"/>
        </w:numPr>
        <w:ind w:left="1134"/>
      </w:pPr>
      <w:r w:rsidRPr="001569BC">
        <w:t>podpis obou smluvních stran.</w:t>
      </w:r>
    </w:p>
    <w:p w:rsidR="00DF239D" w:rsidRDefault="00EA1F3E" w:rsidP="002B5033">
      <w:pPr>
        <w:pStyle w:val="slovn"/>
      </w:pPr>
      <w:r w:rsidRPr="001569BC">
        <w:t>D</w:t>
      </w:r>
      <w:bookmarkEnd w:id="38"/>
      <w:r w:rsidRPr="001569BC">
        <w:t>ílo nebo jeho dohodnut</w:t>
      </w:r>
      <w:r w:rsidR="0093683B" w:rsidRPr="001569BC">
        <w:t>ou</w:t>
      </w:r>
      <w:r w:rsidRPr="001569BC">
        <w:t xml:space="preserve"> část </w:t>
      </w:r>
      <w:r w:rsidR="0093683B" w:rsidRPr="001569BC">
        <w:t>je objednatel povinen od zhotovitele převzít i tehdy, pokud</w:t>
      </w:r>
      <w:r w:rsidR="009B68C7" w:rsidRPr="001569BC">
        <w:t xml:space="preserve"> bude dílo nebo jeho dohodnutá část vykazovat </w:t>
      </w:r>
      <w:r w:rsidRPr="001569BC">
        <w:t xml:space="preserve">vady </w:t>
      </w:r>
      <w:r w:rsidR="009B68C7" w:rsidRPr="001569BC">
        <w:t>či</w:t>
      </w:r>
      <w:r w:rsidRPr="001569BC">
        <w:t xml:space="preserve"> nedodělky, které samy</w:t>
      </w:r>
      <w:r w:rsidR="009B68C7" w:rsidRPr="001569BC">
        <w:t xml:space="preserve"> o sobě</w:t>
      </w:r>
      <w:r w:rsidRPr="001569BC">
        <w:t xml:space="preserve">, ani ve spojení s jinými, nebrání plynulému a bezpečnému užívání předmětu díla nebo jeho dohodnuté části. Tyto vady a nedodělky musí být uvedeny v </w:t>
      </w:r>
      <w:r w:rsidR="003B6004" w:rsidRPr="001569BC">
        <w:t>„</w:t>
      </w:r>
      <w:r w:rsidRPr="001569BC">
        <w:t>Protokolu o odevzdání a převzetí díla</w:t>
      </w:r>
      <w:r w:rsidR="003B6004" w:rsidRPr="001569BC">
        <w:t>“</w:t>
      </w:r>
      <w:r w:rsidRPr="001569BC">
        <w:t xml:space="preserve"> a </w:t>
      </w:r>
      <w:r w:rsidR="0093683B" w:rsidRPr="001569BC">
        <w:t xml:space="preserve">musí být </w:t>
      </w:r>
      <w:r w:rsidR="009B68C7" w:rsidRPr="001569BC">
        <w:t xml:space="preserve">současně </w:t>
      </w:r>
      <w:r w:rsidRPr="001569BC">
        <w:t>stanoven termín jejich odstranění.</w:t>
      </w:r>
      <w:r w:rsidR="009B68C7" w:rsidRPr="001569BC">
        <w:t xml:space="preserve"> Nedohodnou-li se strany na termínu jejich odstranění, má se za to, že zhotovitel je povinen je odstranit ve lhůtě 1 měsíc</w:t>
      </w:r>
      <w:r w:rsidR="00336A49">
        <w:t xml:space="preserve"> od podpisu „</w:t>
      </w:r>
      <w:r w:rsidR="00A307EF">
        <w:t>Protokolu</w:t>
      </w:r>
      <w:r w:rsidR="00336A49">
        <w:t xml:space="preserve"> o odevzdání a převzetí díla“</w:t>
      </w:r>
      <w:r w:rsidR="009B68C7" w:rsidRPr="001569BC">
        <w:t>.</w:t>
      </w:r>
      <w:r w:rsidRPr="001569BC">
        <w:t xml:space="preserve"> Neprodleně poté, co zhotovitel odstraní vady a nedodělky uvedené v </w:t>
      </w:r>
      <w:r w:rsidR="003B6004" w:rsidRPr="001569BC">
        <w:t>„</w:t>
      </w:r>
      <w:r w:rsidRPr="001569BC">
        <w:t>Protokolu o předání a převzetí díla</w:t>
      </w:r>
      <w:r w:rsidR="003B6004" w:rsidRPr="001569BC">
        <w:t>“</w:t>
      </w:r>
      <w:r w:rsidRPr="001569BC">
        <w:t xml:space="preserve">, jsou obě strany povinny společně provést kontrolu těchto již odstraněných vad a nedodělků a poté podepsat </w:t>
      </w:r>
      <w:r w:rsidR="003B6004" w:rsidRPr="001569BC">
        <w:t>„</w:t>
      </w:r>
      <w:r w:rsidRPr="001569BC">
        <w:t>Protokol o odstranění vad a nedodělků</w:t>
      </w:r>
      <w:r w:rsidR="003B6004" w:rsidRPr="001569BC">
        <w:t>“</w:t>
      </w:r>
      <w:r w:rsidRPr="001569BC">
        <w:t xml:space="preserve">, který se stane součástí </w:t>
      </w:r>
      <w:r w:rsidR="003B6004" w:rsidRPr="001569BC">
        <w:t>„</w:t>
      </w:r>
      <w:r w:rsidRPr="001569BC">
        <w:t>Protokolu o předání a převzetí díla</w:t>
      </w:r>
      <w:r w:rsidR="003B6004" w:rsidRPr="001569BC">
        <w:t>“</w:t>
      </w:r>
      <w:r w:rsidRPr="001569BC">
        <w:t>.</w:t>
      </w:r>
      <w:bookmarkEnd w:id="39"/>
    </w:p>
    <w:p w:rsidR="00DF239D" w:rsidRDefault="00EA1F3E" w:rsidP="002B5033">
      <w:pPr>
        <w:pStyle w:val="slovn"/>
      </w:pPr>
      <w:bookmarkStart w:id="40" w:name="cl104"/>
      <w:bookmarkStart w:id="41" w:name="_Ref318146337"/>
      <w:r w:rsidRPr="001569BC">
        <w:t>D</w:t>
      </w:r>
      <w:bookmarkEnd w:id="40"/>
      <w:r w:rsidRPr="001569BC">
        <w:t xml:space="preserve">ílo se považuje za zhotovitelem řádně dokončené a předané a objednatelem za převzaté podpisem </w:t>
      </w:r>
      <w:r w:rsidR="003B6004" w:rsidRPr="001569BC">
        <w:t>„</w:t>
      </w:r>
      <w:r w:rsidRPr="001569BC">
        <w:t>Protokolu o předání a převzetí díla</w:t>
      </w:r>
      <w:r w:rsidR="003B6004" w:rsidRPr="001569BC">
        <w:t>“</w:t>
      </w:r>
      <w:r w:rsidRPr="001569BC">
        <w:t xml:space="preserve"> (stavby) oprávněnými zástupci smluvních stran.</w:t>
      </w:r>
      <w:bookmarkEnd w:id="41"/>
      <w:r w:rsidRPr="001569BC">
        <w:t xml:space="preserve"> </w:t>
      </w:r>
    </w:p>
    <w:p w:rsidR="00DF239D" w:rsidRDefault="00EA1F3E" w:rsidP="002B5033">
      <w:pPr>
        <w:pStyle w:val="slovn"/>
      </w:pPr>
      <w:bookmarkStart w:id="42" w:name="cl105"/>
      <w:bookmarkStart w:id="43" w:name="_Ref318139132"/>
      <w:r w:rsidRPr="001569BC">
        <w:t>P</w:t>
      </w:r>
      <w:bookmarkEnd w:id="42"/>
      <w:r w:rsidRPr="001569BC">
        <w:t xml:space="preserve">ostup objednatele, který bude v rozporu s ustanovením </w:t>
      </w:r>
      <w:hyperlink w:anchor="cl101" w:history="1">
        <w:r w:rsidR="00DF239D" w:rsidRPr="002B5033">
          <w:rPr>
            <w:rStyle w:val="Hypertextovodkaz"/>
            <w:rFonts w:asciiTheme="minorHAnsi" w:hAnsiTheme="minorHAnsi"/>
            <w:color w:val="auto"/>
            <w:u w:val="none"/>
          </w:rPr>
          <w:t>článku</w:t>
        </w:r>
      </w:hyperlink>
      <w:r w:rsidRPr="001569BC">
        <w:t xml:space="preserve"> </w:t>
      </w:r>
      <w:proofErr w:type="gramStart"/>
      <w:r w:rsidR="0066326A">
        <w:fldChar w:fldCharType="begin"/>
      </w:r>
      <w:r w:rsidR="0066326A">
        <w:instrText xml:space="preserve"> REF _Ref318146311 \n \h  \* MERGEFORMAT </w:instrText>
      </w:r>
      <w:r w:rsidR="0066326A">
        <w:fldChar w:fldCharType="separate"/>
      </w:r>
      <w:r w:rsidR="000C5460">
        <w:t>10.1</w:t>
      </w:r>
      <w:r w:rsidR="0066326A">
        <w:fldChar w:fldCharType="end"/>
      </w:r>
      <w:r w:rsidRPr="001569BC">
        <w:t xml:space="preserve"> až</w:t>
      </w:r>
      <w:proofErr w:type="gramEnd"/>
      <w:r w:rsidRPr="001569BC">
        <w:t xml:space="preserve"> </w:t>
      </w:r>
      <w:hyperlink w:anchor="cl104" w:history="1">
        <w:r w:rsidR="00DF239D" w:rsidRPr="002B5033">
          <w:rPr>
            <w:rStyle w:val="Hypertextovodkaz"/>
            <w:rFonts w:asciiTheme="minorHAnsi" w:hAnsiTheme="minorHAnsi"/>
            <w:color w:val="auto"/>
            <w:u w:val="none"/>
          </w:rPr>
          <w:t>článku</w:t>
        </w:r>
      </w:hyperlink>
      <w:r w:rsidRPr="001569BC">
        <w:t xml:space="preserve"> </w:t>
      </w:r>
      <w:r w:rsidR="0066326A">
        <w:fldChar w:fldCharType="begin"/>
      </w:r>
      <w:r w:rsidR="0066326A">
        <w:instrText xml:space="preserve"> REF _Ref318146337 \n \h  \* MERGEFORMAT </w:instrText>
      </w:r>
      <w:r w:rsidR="0066326A">
        <w:fldChar w:fldCharType="separate"/>
      </w:r>
      <w:r w:rsidR="000C5460">
        <w:t>10.4</w:t>
      </w:r>
      <w:r w:rsidR="0066326A">
        <w:fldChar w:fldCharType="end"/>
      </w:r>
      <w:r w:rsidRPr="001569BC">
        <w:t>, bude považován za</w:t>
      </w:r>
      <w:r w:rsidR="003B6004" w:rsidRPr="001569BC">
        <w:t xml:space="preserve"> neoprávněné</w:t>
      </w:r>
      <w:r w:rsidRPr="001569BC">
        <w:t xml:space="preserve"> bezdůvodné nepřevzetí díla.</w:t>
      </w:r>
      <w:bookmarkEnd w:id="43"/>
    </w:p>
    <w:p w:rsidR="00DF239D" w:rsidRDefault="00EA1F3E" w:rsidP="002B5033">
      <w:pPr>
        <w:pStyle w:val="slovn"/>
      </w:pPr>
      <w:r w:rsidRPr="001569BC">
        <w:t xml:space="preserve">Při podpisu </w:t>
      </w:r>
      <w:r w:rsidR="003B6004" w:rsidRPr="001569BC">
        <w:t>„</w:t>
      </w:r>
      <w:r w:rsidRPr="001569BC">
        <w:t>Protokolu o předání a převzetí díla</w:t>
      </w:r>
      <w:r w:rsidR="003B6004" w:rsidRPr="001569BC">
        <w:t>“</w:t>
      </w:r>
      <w:r w:rsidRPr="001569BC">
        <w:t xml:space="preserve"> zhotovitel předá objednateli prohlášení </w:t>
      </w:r>
      <w:r w:rsidR="009A2828" w:rsidRPr="001569BC">
        <w:br/>
      </w:r>
      <w:r w:rsidRPr="001569BC">
        <w:t>o shodě, protokoly o předepsaných revizích, provozních zkouškách, návody k</w:t>
      </w:r>
      <w:r w:rsidR="009B68C7" w:rsidRPr="001569BC">
        <w:t xml:space="preserve"> zabudovaným </w:t>
      </w:r>
      <w:r w:rsidRPr="001569BC">
        <w:t>zařízením, atesty materiálů a záruční listy kusových dodávek, to vše ve dvou vyhotoveních</w:t>
      </w:r>
      <w:r w:rsidR="00336A49">
        <w:t>. Ve lhůtě vyklizení staveniště pak předá</w:t>
      </w:r>
      <w:r w:rsidRPr="001569BC">
        <w:t xml:space="preserve"> rovněž klíče a jiné předměty, které při předání staveniště převzal.</w:t>
      </w:r>
    </w:p>
    <w:p w:rsidR="00DF239D" w:rsidRDefault="00EA1F3E" w:rsidP="002B5033">
      <w:pPr>
        <w:pStyle w:val="slovn"/>
      </w:pPr>
      <w:r w:rsidRPr="001569BC">
        <w:t xml:space="preserve">V případě, že má dílo vady </w:t>
      </w:r>
      <w:r w:rsidR="009B68C7" w:rsidRPr="001569BC">
        <w:t xml:space="preserve">či nedodělky </w:t>
      </w:r>
      <w:r w:rsidRPr="001569BC">
        <w:t xml:space="preserve">bránící </w:t>
      </w:r>
      <w:r w:rsidR="009B68C7" w:rsidRPr="001569BC">
        <w:t xml:space="preserve">jeho </w:t>
      </w:r>
      <w:r w:rsidRPr="001569BC">
        <w:t>užívání, je objednatel oprávněn odmítnout převzetí takového díla</w:t>
      </w:r>
      <w:r w:rsidR="009B68C7" w:rsidRPr="001569BC">
        <w:t>.</w:t>
      </w:r>
    </w:p>
    <w:p w:rsidR="00DF239D" w:rsidRDefault="00EA1F3E" w:rsidP="002B5033">
      <w:pPr>
        <w:pStyle w:val="slovn"/>
      </w:pPr>
      <w:r w:rsidRPr="001569BC">
        <w:lastRenderedPageBreak/>
        <w:t>Nedodělkem se rozumí nedokončená práce, která měla být provedena podle</w:t>
      </w:r>
      <w:r w:rsidR="009B68C7" w:rsidRPr="001569BC">
        <w:t xml:space="preserve"> </w:t>
      </w:r>
      <w:r w:rsidR="009B68C7" w:rsidRPr="001569BC">
        <w:rPr>
          <w:u w:val="single"/>
        </w:rPr>
        <w:t>Přílohy č. 1</w:t>
      </w:r>
      <w:r w:rsidR="009B68C7" w:rsidRPr="001569BC">
        <w:t xml:space="preserve"> této smlouvy. </w:t>
      </w:r>
      <w:r w:rsidRPr="001569BC">
        <w:t>Vadou se rozumí odchylka v kvalitě, rozsahu a</w:t>
      </w:r>
      <w:r w:rsidR="002435C0" w:rsidRPr="001569BC">
        <w:t>nebo</w:t>
      </w:r>
      <w:r w:rsidRPr="001569BC">
        <w:t xml:space="preserve"> parametrech díla, stanovených touto smlouvou a právními předpisy včetně obecně závazných technických norem.</w:t>
      </w:r>
    </w:p>
    <w:p w:rsidR="00DF239D" w:rsidRPr="002B5033" w:rsidRDefault="00EA1F3E" w:rsidP="002B5033">
      <w:pPr>
        <w:pStyle w:val="lnekslovn"/>
        <w:rPr>
          <w:b w:val="0"/>
        </w:rPr>
      </w:pPr>
      <w:r w:rsidRPr="001569BC">
        <w:t xml:space="preserve">VYŠŠÍ </w:t>
      </w:r>
      <w:r w:rsidR="00DF239D" w:rsidRPr="002B5033">
        <w:t>MOC</w:t>
      </w:r>
    </w:p>
    <w:p w:rsidR="00DF239D" w:rsidRDefault="00EA1F3E" w:rsidP="002B5033">
      <w:pPr>
        <w:pStyle w:val="slovn"/>
      </w:pPr>
      <w:bookmarkStart w:id="44" w:name="_Ref318145792"/>
      <w:r w:rsidRPr="001569BC">
        <w:t xml:space="preserve">Pro účely této smlouvy se za vyšší moc považuje nepředvídatelná a neodvratitelná událost, bránící ve splnění povinnosti některé ze smluvních stran nezávislá na </w:t>
      </w:r>
      <w:r w:rsidR="002435C0" w:rsidRPr="001569BC">
        <w:t>její</w:t>
      </w:r>
      <w:r w:rsidRPr="001569BC">
        <w:t xml:space="preserve"> vůli</w:t>
      </w:r>
      <w:r w:rsidR="006A1812" w:rsidRPr="001569BC">
        <w:t>, které</w:t>
      </w:r>
      <w:r w:rsidRPr="001569BC">
        <w:t xml:space="preserve"> </w:t>
      </w:r>
      <w:r w:rsidR="00DF239D" w:rsidRPr="002B5033">
        <w:rPr>
          <w:rStyle w:val="Siln"/>
          <w:rFonts w:asciiTheme="minorHAnsi" w:hAnsiTheme="minorHAnsi"/>
          <w:b w:val="0"/>
        </w:rPr>
        <w:t>smluvní strana nemůže zabránit ani při vynaložení veškerého možného úsilí.</w:t>
      </w:r>
      <w:bookmarkEnd w:id="44"/>
    </w:p>
    <w:p w:rsidR="00DF239D" w:rsidRDefault="00EA1F3E" w:rsidP="002B5033">
      <w:pPr>
        <w:pStyle w:val="slovn"/>
      </w:pPr>
      <w:r w:rsidRPr="001569BC">
        <w:t xml:space="preserve">Pokud </w:t>
      </w:r>
      <w:r w:rsidR="002435C0" w:rsidRPr="001569BC">
        <w:t>bude vyšší moc kterékoliv smluvní straně bránit ve splnění jejích závazků dle této smlouvy po dobu delší než 2 měsíce, je kterákoliv ze smluvních stran oprávněna</w:t>
      </w:r>
      <w:r w:rsidRPr="001569BC">
        <w:t xml:space="preserve"> požád</w:t>
      </w:r>
      <w:r w:rsidR="002435C0" w:rsidRPr="001569BC">
        <w:t>at</w:t>
      </w:r>
      <w:r w:rsidRPr="001569BC">
        <w:t xml:space="preserve"> druhou stranu o úpravu</w:t>
      </w:r>
      <w:r w:rsidR="002435C0" w:rsidRPr="001569BC">
        <w:t xml:space="preserve"> této</w:t>
      </w:r>
      <w:r w:rsidRPr="001569BC">
        <w:t xml:space="preserve"> smlouvy ve vztahu k předmětu, ceně a době plnění. Pokud nedojde k dohodě, má </w:t>
      </w:r>
      <w:r w:rsidR="002435C0" w:rsidRPr="001569BC">
        <w:t xml:space="preserve">kterákoliv ze smluvních stran právo od této smlouvy odstoupit. </w:t>
      </w:r>
      <w:r w:rsidRPr="001569BC">
        <w:t xml:space="preserve">Účinky odstoupení </w:t>
      </w:r>
      <w:r w:rsidR="006A1812" w:rsidRPr="001569BC">
        <w:t>nastanou dnem doručení oznámení o odstoupení.</w:t>
      </w:r>
    </w:p>
    <w:p w:rsidR="00DF239D" w:rsidRPr="002B5033" w:rsidRDefault="00EA1F3E" w:rsidP="002B5033">
      <w:pPr>
        <w:pStyle w:val="lnekslovn"/>
        <w:rPr>
          <w:b w:val="0"/>
        </w:rPr>
      </w:pPr>
      <w:r w:rsidRPr="001569BC">
        <w:t>ODST</w:t>
      </w:r>
      <w:r w:rsidR="002435C0" w:rsidRPr="001569BC">
        <w:t>O</w:t>
      </w:r>
      <w:r w:rsidRPr="001569BC">
        <w:t>UPENÍ OD SMLOUVY</w:t>
      </w:r>
    </w:p>
    <w:p w:rsidR="00DF239D" w:rsidRDefault="00EA1F3E" w:rsidP="002B5033">
      <w:pPr>
        <w:pStyle w:val="slovn"/>
      </w:pPr>
      <w:r w:rsidRPr="001569BC">
        <w:t xml:space="preserve">Kromě obecných možností odstoupení od smlouvy, které upravuje </w:t>
      </w:r>
      <w:r w:rsidR="002435C0" w:rsidRPr="001569BC">
        <w:t>zákon č. 89/2012 Sb. občanský zákoník,</w:t>
      </w:r>
      <w:r w:rsidRPr="001569BC">
        <w:t xml:space="preserve"> nebo ostatní příslušné právní předpisy, mohou smluvní strany odstoupit od této smlouvy v případě, že druhá smluvní strana poruší tuto smlouvu způsobem uvedeným </w:t>
      </w:r>
      <w:r w:rsidR="006A1812" w:rsidRPr="001569BC">
        <w:br/>
      </w:r>
      <w:r w:rsidRPr="001569BC">
        <w:t xml:space="preserve">v </w:t>
      </w:r>
      <w:hyperlink w:anchor="cl125" w:history="1">
        <w:r w:rsidR="00DF239D" w:rsidRPr="002B5033">
          <w:rPr>
            <w:rStyle w:val="Hypertextovodkaz"/>
            <w:rFonts w:asciiTheme="minorHAnsi" w:hAnsiTheme="minorHAnsi"/>
            <w:color w:val="auto"/>
            <w:u w:val="none"/>
          </w:rPr>
          <w:t>článku</w:t>
        </w:r>
      </w:hyperlink>
      <w:r w:rsidRPr="001569BC">
        <w:t xml:space="preserve"> </w:t>
      </w:r>
      <w:proofErr w:type="gramStart"/>
      <w:r w:rsidR="0066326A">
        <w:fldChar w:fldCharType="begin"/>
      </w:r>
      <w:r w:rsidR="0066326A">
        <w:instrText xml:space="preserve"> REF _Ref318146774 \n \h  \* MERGEFORMAT </w:instrText>
      </w:r>
      <w:r w:rsidR="0066326A">
        <w:fldChar w:fldCharType="separate"/>
      </w:r>
      <w:r w:rsidR="000C5460">
        <w:t>12.2</w:t>
      </w:r>
      <w:r w:rsidR="0066326A">
        <w:fldChar w:fldCharType="end"/>
      </w:r>
      <w:r w:rsidR="002435C0" w:rsidRPr="001569BC">
        <w:t>.</w:t>
      </w:r>
      <w:r w:rsidRPr="001569BC">
        <w:t xml:space="preserve"> této</w:t>
      </w:r>
      <w:proofErr w:type="gramEnd"/>
      <w:r w:rsidRPr="001569BC">
        <w:t xml:space="preserve"> smlouvy, nebo </w:t>
      </w:r>
      <w:r w:rsidRPr="001569BC">
        <w:rPr>
          <w:snapToGrid w:val="0"/>
        </w:rPr>
        <w:t xml:space="preserve">byl-li pravomocně zjištěn úpadek druhé smluvní strany v souladu se zákonem č. 182/2006 Sb., o úpadku a způsobech jeho řešení (insolvenční zákon), </w:t>
      </w:r>
      <w:r w:rsidRPr="001569BC">
        <w:t>ve znění pozdějších předpisů</w:t>
      </w:r>
      <w:r w:rsidRPr="001569BC">
        <w:rPr>
          <w:snapToGrid w:val="0"/>
        </w:rPr>
        <w:t xml:space="preserve">, nebo bylo-li rozhodnuto o zrušení druhé smluvní strany s likvidací. </w:t>
      </w:r>
    </w:p>
    <w:p w:rsidR="00DF239D" w:rsidRPr="002B5033" w:rsidRDefault="006A1812" w:rsidP="002B5033">
      <w:pPr>
        <w:pStyle w:val="slovn"/>
        <w:rPr>
          <w:rFonts w:asciiTheme="minorHAnsi" w:hAnsiTheme="minorHAnsi"/>
        </w:rPr>
      </w:pPr>
      <w:bookmarkStart w:id="45" w:name="_Ref318146774"/>
      <w:r w:rsidRPr="001569BC">
        <w:rPr>
          <w:rFonts w:asciiTheme="minorHAnsi" w:hAnsiTheme="minorHAnsi"/>
        </w:rPr>
        <w:t>P</w:t>
      </w:r>
      <w:r w:rsidR="00EA1F3E" w:rsidRPr="001569BC">
        <w:rPr>
          <w:rFonts w:asciiTheme="minorHAnsi" w:hAnsiTheme="minorHAnsi"/>
        </w:rPr>
        <w:t xml:space="preserve">orušením </w:t>
      </w:r>
      <w:r w:rsidR="002435C0" w:rsidRPr="001569BC">
        <w:rPr>
          <w:rFonts w:asciiTheme="minorHAnsi" w:hAnsiTheme="minorHAnsi"/>
        </w:rPr>
        <w:t>této</w:t>
      </w:r>
      <w:r w:rsidR="00DF239D" w:rsidRPr="002B5033">
        <w:rPr>
          <w:rFonts w:asciiTheme="minorHAnsi" w:hAnsiTheme="minorHAnsi"/>
        </w:rPr>
        <w:t xml:space="preserve"> smlouvy </w:t>
      </w:r>
      <w:r w:rsidRPr="001569BC">
        <w:rPr>
          <w:rFonts w:asciiTheme="minorHAnsi" w:hAnsiTheme="minorHAnsi"/>
        </w:rPr>
        <w:t xml:space="preserve">zakládajícím právo druhé strany od smlouvy odstoupit </w:t>
      </w:r>
      <w:r w:rsidR="00DF239D" w:rsidRPr="002B5033">
        <w:rPr>
          <w:rFonts w:asciiTheme="minorHAnsi" w:hAnsiTheme="minorHAnsi"/>
        </w:rPr>
        <w:t>je</w:t>
      </w:r>
      <w:r w:rsidRPr="001569BC">
        <w:rPr>
          <w:rFonts w:asciiTheme="minorHAnsi" w:hAnsiTheme="minorHAnsi"/>
        </w:rPr>
        <w:t xml:space="preserve"> zejména</w:t>
      </w:r>
      <w:r w:rsidR="00DF239D" w:rsidRPr="002B5033">
        <w:rPr>
          <w:rFonts w:asciiTheme="minorHAnsi" w:hAnsiTheme="minorHAnsi"/>
        </w:rPr>
        <w:t>:</w:t>
      </w:r>
      <w:bookmarkEnd w:id="45"/>
    </w:p>
    <w:p w:rsidR="00DF239D" w:rsidRDefault="00EA1F3E" w:rsidP="002B5033">
      <w:pPr>
        <w:pStyle w:val="slovn"/>
        <w:numPr>
          <w:ilvl w:val="1"/>
          <w:numId w:val="50"/>
        </w:numPr>
        <w:ind w:left="1134"/>
      </w:pPr>
      <w:r w:rsidRPr="001569BC">
        <w:t xml:space="preserve">prodlení zhotovitele s předáním díla dle </w:t>
      </w:r>
      <w:proofErr w:type="gramStart"/>
      <w:r w:rsidRPr="001569BC">
        <w:t xml:space="preserve">článku </w:t>
      </w:r>
      <w:r w:rsidR="0066326A">
        <w:fldChar w:fldCharType="begin"/>
      </w:r>
      <w:r w:rsidR="0066326A">
        <w:instrText xml:space="preserve"> REF _Ref318137686 \n \h  \* MERGEFORMAT </w:instrText>
      </w:r>
      <w:r w:rsidR="0066326A">
        <w:fldChar w:fldCharType="separate"/>
      </w:r>
      <w:r w:rsidR="000C5460">
        <w:t>4.1.3</w:t>
      </w:r>
      <w:r w:rsidR="0066326A">
        <w:fldChar w:fldCharType="end"/>
      </w:r>
      <w:proofErr w:type="gramEnd"/>
      <w:r w:rsidRPr="001569BC">
        <w:t xml:space="preserve"> této smlouvy o více než 30 dnů,</w:t>
      </w:r>
    </w:p>
    <w:p w:rsidR="00DF239D" w:rsidRDefault="00EA1F3E" w:rsidP="002B5033">
      <w:pPr>
        <w:pStyle w:val="slovn"/>
        <w:numPr>
          <w:ilvl w:val="1"/>
          <w:numId w:val="50"/>
        </w:numPr>
        <w:ind w:left="1134"/>
      </w:pPr>
      <w:r w:rsidRPr="001569BC">
        <w:t>prodlení objednatele s úhradou ceny</w:t>
      </w:r>
      <w:r w:rsidR="00CB0ECB" w:rsidRPr="001569BC">
        <w:t xml:space="preserve"> za provedení díla, resp. kterékoliv její části,</w:t>
      </w:r>
      <w:r w:rsidRPr="001569BC">
        <w:t xml:space="preserve"> způsobem uvedeným v článku </w:t>
      </w:r>
      <w:r w:rsidR="0066326A">
        <w:fldChar w:fldCharType="begin"/>
      </w:r>
      <w:r w:rsidR="0066326A">
        <w:instrText xml:space="preserve"> REF _Ref318138809 \n \h  \* MERGEFORMAT </w:instrText>
      </w:r>
      <w:r w:rsidR="0066326A">
        <w:fldChar w:fldCharType="separate"/>
      </w:r>
      <w:r w:rsidR="000C5460">
        <w:t>V</w:t>
      </w:r>
      <w:r w:rsidR="0066326A">
        <w:fldChar w:fldCharType="end"/>
      </w:r>
      <w:r w:rsidRPr="001569BC">
        <w:t>. této smlouvy o více než 30 dnů.</w:t>
      </w:r>
    </w:p>
    <w:p w:rsidR="00DF239D" w:rsidRDefault="00E8685B">
      <w:pPr>
        <w:pStyle w:val="slovn"/>
      </w:pPr>
      <w:r w:rsidRPr="001569BC">
        <w:t xml:space="preserve">Objednatel touto smlouvou potvrzuje, že </w:t>
      </w:r>
      <w:r w:rsidR="00B62681" w:rsidRPr="001569BC">
        <w:t xml:space="preserve">v případě odstoupení od této smlouvy kteroukoliv ze smluvních stran </w:t>
      </w:r>
      <w:r w:rsidR="006A1812" w:rsidRPr="001569BC">
        <w:t xml:space="preserve">má </w:t>
      </w:r>
      <w:r w:rsidR="00B62681" w:rsidRPr="001569BC">
        <w:t>pro něj plnění již případně do té doby zhotovitelem poskytnuté</w:t>
      </w:r>
      <w:r w:rsidR="00E45FB4" w:rsidRPr="001569BC">
        <w:t xml:space="preserve"> hospodářský</w:t>
      </w:r>
      <w:r w:rsidR="00B62681" w:rsidRPr="001569BC">
        <w:t xml:space="preserve"> význam. Odstoupení kteroukoliv ze smluvních stran se proto může týkat pouze dosud nesplněného plnění dle této smlouvy. </w:t>
      </w:r>
    </w:p>
    <w:p w:rsidR="00DF239D" w:rsidRDefault="00B62681">
      <w:pPr>
        <w:pStyle w:val="slovn"/>
      </w:pPr>
      <w:r w:rsidRPr="001569BC">
        <w:t>V případě odstoupení od této smlouvy je objednatel povinen uhradit zhotoviteli část ceny díla odpovídající</w:t>
      </w:r>
      <w:r w:rsidR="009A2828" w:rsidRPr="001569BC">
        <w:t xml:space="preserve"> prací</w:t>
      </w:r>
      <w:r w:rsidRPr="001569BC">
        <w:t xml:space="preserve">m a dodávkám již vykonaným, a to ve smyslu </w:t>
      </w:r>
      <w:r w:rsidRPr="001569BC">
        <w:rPr>
          <w:u w:val="single"/>
        </w:rPr>
        <w:t>Přílohy č. 1</w:t>
      </w:r>
      <w:r w:rsidRPr="001569BC">
        <w:t xml:space="preserve"> této smlouvy. V případě odstoupení od smlouvy ze strany zhotovitele je objednatel povinen uhradit zhotoviteli </w:t>
      </w:r>
      <w:r w:rsidR="00F6550B" w:rsidRPr="001569BC">
        <w:t xml:space="preserve">na jeho výzvu </w:t>
      </w:r>
      <w:r w:rsidRPr="001569BC">
        <w:t xml:space="preserve">též cenu již </w:t>
      </w:r>
      <w:r w:rsidR="00F6550B" w:rsidRPr="001569BC">
        <w:t xml:space="preserve">zhotovitelem závazně objednaných, </w:t>
      </w:r>
      <w:r w:rsidRPr="001569BC">
        <w:t>vyrobených či jinak zhotovitelem obstaraných komponentů díla či materiálů určených k realizaci díla</w:t>
      </w:r>
      <w:r w:rsidR="00F6550B" w:rsidRPr="001569BC">
        <w:t>, které se v takovém případě stanou vlastnictvím objednatele a budou zhotovitele</w:t>
      </w:r>
      <w:r w:rsidR="006A1812" w:rsidRPr="001569BC">
        <w:t>m</w:t>
      </w:r>
      <w:r w:rsidR="00F6550B" w:rsidRPr="001569BC">
        <w:t xml:space="preserve"> po úhradě předány objednateli.  </w:t>
      </w:r>
      <w:r w:rsidRPr="001569BC">
        <w:t xml:space="preserve"> </w:t>
      </w:r>
    </w:p>
    <w:p w:rsidR="00DF239D" w:rsidRPr="002B5033" w:rsidRDefault="00EA1F3E" w:rsidP="002B5033">
      <w:pPr>
        <w:pStyle w:val="lnekslovn"/>
        <w:rPr>
          <w:b w:val="0"/>
        </w:rPr>
      </w:pPr>
      <w:r w:rsidRPr="001569BC">
        <w:t>ODPOVĚDNOST ZA VADY</w:t>
      </w:r>
    </w:p>
    <w:p w:rsidR="00DF239D" w:rsidRDefault="00EA1F3E" w:rsidP="002B5033">
      <w:pPr>
        <w:pStyle w:val="slovn"/>
      </w:pPr>
      <w:r w:rsidRPr="001569BC">
        <w:t xml:space="preserve">Zhotovitel odpovídá za to, že předmět této smlouvy je zhotovený podle podmínek </w:t>
      </w:r>
      <w:r w:rsidR="00F6550B" w:rsidRPr="001569BC">
        <w:t xml:space="preserve">této </w:t>
      </w:r>
      <w:r w:rsidRPr="001569BC">
        <w:t xml:space="preserve">smlouvy a </w:t>
      </w:r>
      <w:r w:rsidR="00F6550B" w:rsidRPr="001569BC">
        <w:t xml:space="preserve">že </w:t>
      </w:r>
      <w:r w:rsidRPr="001569BC">
        <w:t>v</w:t>
      </w:r>
      <w:r w:rsidR="00A873A5" w:rsidRPr="001569BC">
        <w:t> níže uvedené</w:t>
      </w:r>
      <w:r w:rsidRPr="001569BC">
        <w:t xml:space="preserve"> záruční době bude mít vlastnosti v této smlouvě dohodnuté</w:t>
      </w:r>
      <w:r w:rsidR="006A1812" w:rsidRPr="001569BC">
        <w:t xml:space="preserve"> nebo obvyklé</w:t>
      </w:r>
      <w:r w:rsidRPr="001569BC">
        <w:t>.</w:t>
      </w:r>
    </w:p>
    <w:p w:rsidR="00DF239D" w:rsidRDefault="003F4AAD" w:rsidP="002B5033">
      <w:pPr>
        <w:pStyle w:val="slovn"/>
      </w:pPr>
      <w:r w:rsidRPr="001569BC">
        <w:t>Na dílo</w:t>
      </w:r>
      <w:r w:rsidR="006A1812" w:rsidRPr="001569BC">
        <w:t xml:space="preserve"> (s níže uvedenými výjimkami)</w:t>
      </w:r>
      <w:r w:rsidRPr="001569BC">
        <w:t xml:space="preserve"> poskytuje</w:t>
      </w:r>
      <w:r w:rsidR="00EA1F3E" w:rsidRPr="001569BC">
        <w:t xml:space="preserve"> zhotovitel objednateli záruku </w:t>
      </w:r>
      <w:r w:rsidRPr="001569BC">
        <w:t>za</w:t>
      </w:r>
      <w:r w:rsidR="00EA1F3E" w:rsidRPr="001569BC">
        <w:t xml:space="preserve"> jakost v</w:t>
      </w:r>
      <w:r w:rsidR="004C1C66" w:rsidRPr="001569BC">
        <w:t> </w:t>
      </w:r>
      <w:r w:rsidR="00EA1F3E" w:rsidRPr="001569BC">
        <w:t>délce</w:t>
      </w:r>
      <w:r w:rsidR="004C1C66" w:rsidRPr="001569BC">
        <w:t xml:space="preserve"> </w:t>
      </w:r>
      <w:r w:rsidR="00CD623A" w:rsidRPr="00D750C1">
        <w:t xml:space="preserve">36 </w:t>
      </w:r>
      <w:r w:rsidR="00EA1F3E" w:rsidRPr="00D750C1">
        <w:t>měsíců, mimo</w:t>
      </w:r>
      <w:r w:rsidR="00EA1F3E" w:rsidRPr="001569BC">
        <w:t xml:space="preserve"> následující části díla, pro které platí záruka následovně:</w:t>
      </w:r>
    </w:p>
    <w:p w:rsidR="00DF239D" w:rsidRDefault="002F139F" w:rsidP="002B5033">
      <w:pPr>
        <w:pStyle w:val="slovn"/>
        <w:numPr>
          <w:ilvl w:val="1"/>
          <w:numId w:val="51"/>
        </w:numPr>
        <w:ind w:left="1134"/>
      </w:pPr>
      <w:r w:rsidRPr="001569BC">
        <w:t xml:space="preserve">na </w:t>
      </w:r>
      <w:r w:rsidR="00DF239D" w:rsidRPr="002B5033">
        <w:t xml:space="preserve">prorezavění zámečnických žárově zinkovaných konstrukcí </w:t>
      </w:r>
      <w:r w:rsidRPr="001569BC">
        <w:t xml:space="preserve">v délce </w:t>
      </w:r>
      <w:r w:rsidR="00D750C1">
        <w:t>6</w:t>
      </w:r>
      <w:r w:rsidRPr="001569BC">
        <w:t>0 měsíců,</w:t>
      </w:r>
    </w:p>
    <w:p w:rsidR="00DF239D" w:rsidRDefault="00EA1F3E" w:rsidP="002B5033">
      <w:pPr>
        <w:pStyle w:val="slovn"/>
        <w:numPr>
          <w:ilvl w:val="1"/>
          <w:numId w:val="51"/>
        </w:numPr>
        <w:ind w:left="1134"/>
      </w:pPr>
      <w:r w:rsidRPr="001569BC">
        <w:lastRenderedPageBreak/>
        <w:t xml:space="preserve">na </w:t>
      </w:r>
      <w:r w:rsidR="002F139F" w:rsidRPr="001569BC">
        <w:t xml:space="preserve">nepropustnost </w:t>
      </w:r>
      <w:r w:rsidR="00CD623A" w:rsidRPr="001569BC">
        <w:t>hydroizolační</w:t>
      </w:r>
      <w:r w:rsidR="002F139F" w:rsidRPr="001569BC">
        <w:t>ho</w:t>
      </w:r>
      <w:r w:rsidR="00CD623A" w:rsidRPr="001569BC">
        <w:t xml:space="preserve"> systém</w:t>
      </w:r>
      <w:r w:rsidR="002F139F" w:rsidRPr="001569BC">
        <w:t>u</w:t>
      </w:r>
      <w:r w:rsidR="00CD623A" w:rsidRPr="001569BC">
        <w:t xml:space="preserve"> střechy </w:t>
      </w:r>
      <w:r w:rsidRPr="001569BC">
        <w:t xml:space="preserve">v délce </w:t>
      </w:r>
      <w:r w:rsidR="00CD623A" w:rsidRPr="001569BC">
        <w:t xml:space="preserve">120 </w:t>
      </w:r>
      <w:r w:rsidRPr="001569BC">
        <w:t>měsíců,</w:t>
      </w:r>
    </w:p>
    <w:p w:rsidR="00DF239D" w:rsidRDefault="00EA1F3E" w:rsidP="002B5033">
      <w:pPr>
        <w:pStyle w:val="slovn"/>
        <w:numPr>
          <w:ilvl w:val="1"/>
          <w:numId w:val="51"/>
        </w:numPr>
        <w:ind w:left="1134"/>
      </w:pPr>
      <w:r w:rsidRPr="001569BC">
        <w:t xml:space="preserve">na </w:t>
      </w:r>
      <w:r w:rsidR="002F139F" w:rsidRPr="001569BC">
        <w:t xml:space="preserve">funkčnost </w:t>
      </w:r>
      <w:r w:rsidR="00CD623A" w:rsidRPr="001569BC">
        <w:t>stavební</w:t>
      </w:r>
      <w:r w:rsidR="002F139F" w:rsidRPr="001569BC">
        <w:t>ch</w:t>
      </w:r>
      <w:r w:rsidR="00CD623A" w:rsidRPr="001569BC">
        <w:t xml:space="preserve"> </w:t>
      </w:r>
      <w:r w:rsidR="002F139F" w:rsidRPr="001569BC">
        <w:t>výplní</w:t>
      </w:r>
      <w:r w:rsidR="00CD623A" w:rsidRPr="001569BC">
        <w:t xml:space="preserve"> otvorů </w:t>
      </w:r>
      <w:r w:rsidRPr="001569BC">
        <w:t xml:space="preserve">v délce </w:t>
      </w:r>
      <w:r w:rsidR="00D750C1">
        <w:t>6</w:t>
      </w:r>
      <w:r w:rsidR="00CD623A" w:rsidRPr="001569BC">
        <w:t xml:space="preserve">0 </w:t>
      </w:r>
      <w:r w:rsidRPr="001569BC">
        <w:t>měsíců,</w:t>
      </w:r>
    </w:p>
    <w:p w:rsidR="00DF239D" w:rsidRDefault="00EA1F3E" w:rsidP="002B5033">
      <w:pPr>
        <w:pStyle w:val="slovn"/>
        <w:numPr>
          <w:ilvl w:val="1"/>
          <w:numId w:val="51"/>
        </w:numPr>
        <w:ind w:left="1134"/>
      </w:pPr>
      <w:r w:rsidRPr="001569BC">
        <w:t xml:space="preserve">na </w:t>
      </w:r>
      <w:r w:rsidR="002F139F" w:rsidRPr="001569BC">
        <w:t xml:space="preserve">funkčnost </w:t>
      </w:r>
      <w:r w:rsidR="00CD623A" w:rsidRPr="001569BC">
        <w:t>fasádní</w:t>
      </w:r>
      <w:r w:rsidR="002F139F" w:rsidRPr="001569BC">
        <w:t>ho</w:t>
      </w:r>
      <w:r w:rsidR="00CD623A" w:rsidRPr="001569BC">
        <w:t xml:space="preserve"> kontaktní</w:t>
      </w:r>
      <w:r w:rsidR="002F139F" w:rsidRPr="001569BC">
        <w:t>ho</w:t>
      </w:r>
      <w:r w:rsidR="00CD623A" w:rsidRPr="001569BC">
        <w:t xml:space="preserve"> zateplovací</w:t>
      </w:r>
      <w:r w:rsidR="002F139F" w:rsidRPr="001569BC">
        <w:t>ho</w:t>
      </w:r>
      <w:r w:rsidR="00CD623A" w:rsidRPr="001569BC">
        <w:t xml:space="preserve"> </w:t>
      </w:r>
      <w:r w:rsidR="002F139F" w:rsidRPr="001569BC">
        <w:t>systému v délce</w:t>
      </w:r>
      <w:r w:rsidRPr="001569BC">
        <w:t xml:space="preserve"> </w:t>
      </w:r>
      <w:r w:rsidR="00D750C1">
        <w:t>6</w:t>
      </w:r>
      <w:r w:rsidR="00CD623A" w:rsidRPr="001569BC">
        <w:t xml:space="preserve">0 </w:t>
      </w:r>
      <w:r w:rsidRPr="001569BC">
        <w:t>měsíců,</w:t>
      </w:r>
    </w:p>
    <w:p w:rsidR="00DF239D" w:rsidRDefault="00EA1F3E" w:rsidP="002B5033">
      <w:pPr>
        <w:pStyle w:val="slovn"/>
        <w:numPr>
          <w:ilvl w:val="1"/>
          <w:numId w:val="51"/>
        </w:numPr>
        <w:ind w:left="1134"/>
      </w:pPr>
      <w:r w:rsidRPr="001569BC">
        <w:t>na</w:t>
      </w:r>
      <w:r w:rsidR="002C5B0B">
        <w:t xml:space="preserve"> všechny</w:t>
      </w:r>
      <w:r w:rsidRPr="001569BC">
        <w:t xml:space="preserve"> </w:t>
      </w:r>
      <w:r w:rsidR="002C5B0B">
        <w:t xml:space="preserve">stavební tmely, </w:t>
      </w:r>
      <w:r w:rsidR="00CD623A" w:rsidRPr="001569BC">
        <w:t>malby a nátěry stávajících konstrukcí</w:t>
      </w:r>
      <w:r w:rsidRPr="001569BC">
        <w:t xml:space="preserve"> v délce </w:t>
      </w:r>
      <w:r w:rsidR="00CD623A" w:rsidRPr="001569BC">
        <w:t xml:space="preserve">24 </w:t>
      </w:r>
      <w:r w:rsidRPr="001569BC">
        <w:t>měsíců.</w:t>
      </w:r>
    </w:p>
    <w:p w:rsidR="00DF239D" w:rsidRPr="002B5033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>Záruka se nevztahuje na</w:t>
      </w:r>
      <w:r w:rsidR="00EA1F3E" w:rsidRPr="001569BC">
        <w:rPr>
          <w:rFonts w:asciiTheme="minorHAnsi" w:hAnsiTheme="minorHAnsi"/>
        </w:rPr>
        <w:t xml:space="preserve"> </w:t>
      </w:r>
      <w:r w:rsidR="000B0D05" w:rsidRPr="001569BC">
        <w:rPr>
          <w:rFonts w:asciiTheme="minorHAnsi" w:hAnsiTheme="minorHAnsi"/>
        </w:rPr>
        <w:t>takové</w:t>
      </w:r>
      <w:r w:rsidRPr="002B5033">
        <w:rPr>
          <w:rFonts w:asciiTheme="minorHAnsi" w:hAnsiTheme="minorHAnsi"/>
        </w:rPr>
        <w:t xml:space="preserve"> části díla, které mají charakter spotřebních předmětů, jako např. žárovky, zářivkové trubice, náplně filtrů, provozní náplně, apod.</w:t>
      </w:r>
    </w:p>
    <w:p w:rsidR="00DF239D" w:rsidRPr="002B5033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 xml:space="preserve">Záruka začíná běžet dnem předání a převzetí díla dle článku </w:t>
      </w:r>
      <w:proofErr w:type="gramStart"/>
      <w:r w:rsidR="0066326A">
        <w:fldChar w:fldCharType="begin"/>
      </w:r>
      <w:r w:rsidR="0066326A">
        <w:instrText xml:space="preserve"> REF _Ref318146337 \n \h  \* MERGEFORMAT </w:instrText>
      </w:r>
      <w:r w:rsidR="0066326A">
        <w:fldChar w:fldCharType="separate"/>
      </w:r>
      <w:r w:rsidR="000C5460" w:rsidRPr="000C5460">
        <w:rPr>
          <w:rFonts w:asciiTheme="minorHAnsi" w:hAnsiTheme="minorHAnsi"/>
        </w:rPr>
        <w:t>10.4</w:t>
      </w:r>
      <w:r w:rsidR="0066326A">
        <w:fldChar w:fldCharType="end"/>
      </w:r>
      <w:r w:rsidRPr="002B5033">
        <w:rPr>
          <w:rFonts w:asciiTheme="minorHAnsi" w:hAnsiTheme="minorHAnsi"/>
        </w:rPr>
        <w:t xml:space="preserve"> této</w:t>
      </w:r>
      <w:proofErr w:type="gramEnd"/>
      <w:r w:rsidRPr="002B5033">
        <w:rPr>
          <w:rFonts w:asciiTheme="minorHAnsi" w:hAnsiTheme="minorHAnsi"/>
        </w:rPr>
        <w:t xml:space="preserve"> smlouvy. Smluvní strany se dohodly, že v případě vady díla v záruční době má </w:t>
      </w:r>
      <w:r w:rsidR="00EA1F3E" w:rsidRPr="001569BC">
        <w:rPr>
          <w:rFonts w:asciiTheme="minorHAnsi" w:hAnsiTheme="minorHAnsi"/>
        </w:rPr>
        <w:t>objednatel</w:t>
      </w:r>
      <w:r w:rsidRPr="002B5033">
        <w:rPr>
          <w:rFonts w:asciiTheme="minorHAnsi" w:hAnsiTheme="minorHAnsi"/>
        </w:rPr>
        <w:t xml:space="preserve"> právo požadovat </w:t>
      </w:r>
      <w:r w:rsidR="009A2828" w:rsidRPr="001569BC">
        <w:rPr>
          <w:rFonts w:asciiTheme="minorHAnsi" w:hAnsiTheme="minorHAnsi"/>
        </w:rPr>
        <w:br/>
      </w:r>
      <w:r w:rsidRPr="002B5033">
        <w:rPr>
          <w:rFonts w:asciiTheme="minorHAnsi" w:hAnsiTheme="minorHAnsi"/>
        </w:rPr>
        <w:t xml:space="preserve">a zhotovitel povinnost odstranit </w:t>
      </w:r>
      <w:r w:rsidR="00EA1F3E" w:rsidRPr="001569BC">
        <w:rPr>
          <w:rFonts w:asciiTheme="minorHAnsi" w:hAnsiTheme="minorHAnsi"/>
        </w:rPr>
        <w:t>vad</w:t>
      </w:r>
      <w:r w:rsidR="000B0D05" w:rsidRPr="001569BC">
        <w:rPr>
          <w:rFonts w:asciiTheme="minorHAnsi" w:hAnsiTheme="minorHAnsi"/>
        </w:rPr>
        <w:t xml:space="preserve">u </w:t>
      </w:r>
      <w:r w:rsidRPr="002B5033">
        <w:rPr>
          <w:rFonts w:asciiTheme="minorHAnsi" w:hAnsiTheme="minorHAnsi"/>
        </w:rPr>
        <w:t xml:space="preserve">zdarma. </w:t>
      </w:r>
    </w:p>
    <w:p w:rsidR="00FD718E" w:rsidRDefault="00FD718E" w:rsidP="00FD718E">
      <w:pPr>
        <w:pStyle w:val="slovn"/>
      </w:pPr>
      <w:r w:rsidRPr="001569BC">
        <w:t xml:space="preserve">Objednatel je povinen oznámit </w:t>
      </w:r>
      <w:r>
        <w:t xml:space="preserve">(reklamovat) </w:t>
      </w:r>
      <w:r w:rsidRPr="001569BC">
        <w:t xml:space="preserve">zhotoviteli vady </w:t>
      </w:r>
      <w:r>
        <w:t>písemně</w:t>
      </w:r>
      <w:r w:rsidR="00B17077">
        <w:t xml:space="preserve"> či datovou zprávou přes datovou schránku</w:t>
      </w:r>
      <w:r>
        <w:t xml:space="preserve"> </w:t>
      </w:r>
      <w:r w:rsidRPr="001569BC">
        <w:t xml:space="preserve">bez zbytečného odkladu poté, co je mohl při dostatečné péči zjistit, nejpozději </w:t>
      </w:r>
      <w:r>
        <w:t>v záruční době dle čl. 13.2</w:t>
      </w:r>
      <w:r w:rsidRPr="001569BC">
        <w:t xml:space="preserve">. Tímto ujednáním dochází dle výslovné dohody stran ke zkrácení nejzazší notifikační lhůty ve smyslu § 2629 občanského zákoníku. </w:t>
      </w:r>
      <w:r>
        <w:t>Každá reklamace vady díla musí vždy obsahovat:</w:t>
      </w:r>
    </w:p>
    <w:p w:rsidR="00FD718E" w:rsidRDefault="00FD718E" w:rsidP="00FD718E">
      <w:pPr>
        <w:pStyle w:val="slovn"/>
        <w:numPr>
          <w:ilvl w:val="2"/>
          <w:numId w:val="46"/>
        </w:numPr>
      </w:pPr>
      <w:r>
        <w:t>jméno a příjmení reklamující osoby včetně označení kontaktní osoby, telefonické (příp. e-mailové) spojení s termínem možného spojení a kontaktní adresu</w:t>
      </w:r>
    </w:p>
    <w:p w:rsidR="00FD718E" w:rsidRDefault="00FD718E" w:rsidP="00FD718E">
      <w:pPr>
        <w:pStyle w:val="slovn"/>
        <w:numPr>
          <w:ilvl w:val="2"/>
          <w:numId w:val="46"/>
        </w:numPr>
      </w:pPr>
      <w:r>
        <w:t xml:space="preserve">adresu díla - ulici, </w:t>
      </w:r>
      <w:proofErr w:type="gramStart"/>
      <w:r>
        <w:t>č.p.</w:t>
      </w:r>
      <w:proofErr w:type="gramEnd"/>
      <w:r>
        <w:t>, označení domu</w:t>
      </w:r>
    </w:p>
    <w:p w:rsidR="00FD718E" w:rsidRDefault="00FD718E" w:rsidP="00FD718E">
      <w:pPr>
        <w:pStyle w:val="slovn"/>
        <w:numPr>
          <w:ilvl w:val="2"/>
          <w:numId w:val="46"/>
        </w:numPr>
      </w:pPr>
      <w:r>
        <w:t>podrobný popis reklamované závady s přesnou specifikací místa výskytu</w:t>
      </w:r>
    </w:p>
    <w:p w:rsidR="00FD718E" w:rsidRDefault="00FD718E" w:rsidP="00FD718E">
      <w:pPr>
        <w:pStyle w:val="slovn"/>
        <w:numPr>
          <w:ilvl w:val="2"/>
          <w:numId w:val="46"/>
        </w:numPr>
      </w:pPr>
      <w:r>
        <w:t>fotodokumentaci závady, je-li možné ji pořídit</w:t>
      </w:r>
    </w:p>
    <w:p w:rsidR="00FD718E" w:rsidRDefault="00FD718E" w:rsidP="00FD718E">
      <w:pPr>
        <w:pStyle w:val="slovn"/>
        <w:numPr>
          <w:ilvl w:val="2"/>
          <w:numId w:val="46"/>
        </w:numPr>
      </w:pPr>
      <w:r>
        <w:t>podpis a datum</w:t>
      </w:r>
    </w:p>
    <w:p w:rsidR="00FD718E" w:rsidRDefault="00FD718E" w:rsidP="00FD718E">
      <w:pPr>
        <w:pStyle w:val="slovn"/>
        <w:numPr>
          <w:ilvl w:val="0"/>
          <w:numId w:val="0"/>
        </w:numPr>
        <w:ind w:left="567"/>
      </w:pPr>
      <w:r>
        <w:t xml:space="preserve">Reklamace, které </w:t>
      </w:r>
      <w:proofErr w:type="gramStart"/>
      <w:r>
        <w:t>nebudou</w:t>
      </w:r>
      <w:proofErr w:type="gramEnd"/>
      <w:r>
        <w:t xml:space="preserve"> obsahovat uvedené údaje nezbytné pro řádné vyřízení reklamace </w:t>
      </w:r>
      <w:proofErr w:type="gramStart"/>
      <w:r>
        <w:t>budou</w:t>
      </w:r>
      <w:proofErr w:type="gramEnd"/>
      <w:r>
        <w:t xml:space="preserve"> považovány za neurčité a tedy nepodané. </w:t>
      </w:r>
      <w:r w:rsidRPr="00FD718E">
        <w:t xml:space="preserve"> </w:t>
      </w:r>
      <w:r w:rsidRPr="001569BC">
        <w:t xml:space="preserve">Zhotovitel neodpovídá za vady díla, </w:t>
      </w:r>
      <w:r>
        <w:t>které byly reklamovány po lhůtě dle tohoto článku.</w:t>
      </w:r>
    </w:p>
    <w:p w:rsidR="00FD718E" w:rsidRDefault="00FD718E" w:rsidP="00FD718E">
      <w:pPr>
        <w:pStyle w:val="slovn"/>
      </w:pPr>
      <w:r>
        <w:t xml:space="preserve">Reklamaci vady vyžadující naléhavou opravu (havarijní vada) je možné učinit i jinak než písemně, za podmínky, že je reklamace do 3 dnů doplněna písemně způsobem uvedeným výše. </w:t>
      </w:r>
      <w:r w:rsidRPr="004978AF">
        <w:t xml:space="preserve">V případě, že </w:t>
      </w:r>
      <w:r>
        <w:t xml:space="preserve">by </w:t>
      </w:r>
      <w:r w:rsidRPr="004978AF">
        <w:t>reklamovaná vada mohla způsobit</w:t>
      </w:r>
      <w:r>
        <w:t xml:space="preserve"> podstatnou</w:t>
      </w:r>
      <w:r w:rsidRPr="004978AF">
        <w:t xml:space="preserve"> </w:t>
      </w:r>
      <w:r>
        <w:t xml:space="preserve">újmu objednateli nebo třetím osobám </w:t>
      </w:r>
      <w:r w:rsidRPr="004978AF">
        <w:t xml:space="preserve">je objednatel povinen ji </w:t>
      </w:r>
      <w:r>
        <w:t>při reklamaci</w:t>
      </w:r>
      <w:r w:rsidRPr="004978AF">
        <w:t xml:space="preserve"> označit jako </w:t>
      </w:r>
      <w:r>
        <w:t>havarijní a výslovně vyžádat její co nejrychlejší odstranění</w:t>
      </w:r>
      <w:r w:rsidRPr="004978AF">
        <w:t>.</w:t>
      </w:r>
    </w:p>
    <w:p w:rsidR="00FD718E" w:rsidRDefault="00FD718E" w:rsidP="00FD718E">
      <w:pPr>
        <w:pStyle w:val="slovn"/>
      </w:pPr>
      <w:r>
        <w:t>Zhotovitel neodpovídá za vady díla, které</w:t>
      </w:r>
      <w:r w:rsidRPr="001569BC">
        <w:t xml:space="preserve"> byly způsobeny použitím věcí předaných mu k zpracování objednatelem v případě, že zhotovitel ani při vynaložení odborné péče nevhodnost těchto věcí nemohl zjistit nebo na ně objednatele upozornil a objednatel na jejich použití trval. Zhotovitel rovněž neodpovídá za vady způsobené dodržením </w:t>
      </w:r>
      <w:r>
        <w:t xml:space="preserve">projektové dokumentace schválené či poskytnuté objednatelem anebo </w:t>
      </w:r>
      <w:r w:rsidRPr="001569BC">
        <w:t>nevhodných pokynů daných mu objednatelem, jestliže zhotovitel na nevhodnost těchto pokynů upozornil a objednatel na jejich dodržení trval nebo jestliže zhotovitel tuto nevhodnost nemohl zjistit ani při vynaložení odborné péče.</w:t>
      </w:r>
    </w:p>
    <w:p w:rsidR="00DF239D" w:rsidRPr="002B5033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 xml:space="preserve">Zhotovitel </w:t>
      </w:r>
      <w:r w:rsidR="00543B8D" w:rsidRPr="001569BC">
        <w:rPr>
          <w:rFonts w:asciiTheme="minorHAnsi" w:hAnsiTheme="minorHAnsi"/>
        </w:rPr>
        <w:t>neodpovídá za</w:t>
      </w:r>
      <w:r w:rsidRPr="002B5033">
        <w:rPr>
          <w:rFonts w:asciiTheme="minorHAnsi" w:hAnsiTheme="minorHAnsi"/>
        </w:rPr>
        <w:t xml:space="preserve"> vady</w:t>
      </w:r>
      <w:r w:rsidR="000B0D05" w:rsidRPr="001569BC">
        <w:rPr>
          <w:rFonts w:asciiTheme="minorHAnsi" w:hAnsiTheme="minorHAnsi"/>
        </w:rPr>
        <w:t xml:space="preserve"> konkrétních částí</w:t>
      </w:r>
      <w:r w:rsidRPr="002B5033">
        <w:rPr>
          <w:rFonts w:asciiTheme="minorHAnsi" w:hAnsiTheme="minorHAnsi"/>
        </w:rPr>
        <w:t xml:space="preserve"> díla v případě, že objednatel </w:t>
      </w:r>
      <w:r w:rsidR="00A873A5" w:rsidRPr="001569BC">
        <w:rPr>
          <w:rFonts w:asciiTheme="minorHAnsi" w:hAnsiTheme="minorHAnsi"/>
        </w:rPr>
        <w:t>ve vztahu k</w:t>
      </w:r>
      <w:r w:rsidR="000B0D05" w:rsidRPr="001569BC">
        <w:rPr>
          <w:rFonts w:asciiTheme="minorHAnsi" w:hAnsiTheme="minorHAnsi"/>
        </w:rPr>
        <w:t xml:space="preserve"> těmto</w:t>
      </w:r>
      <w:r w:rsidR="00A873A5" w:rsidRPr="001569BC">
        <w:rPr>
          <w:rFonts w:asciiTheme="minorHAnsi" w:hAnsiTheme="minorHAnsi"/>
        </w:rPr>
        <w:t xml:space="preserve"> konkrétním částem díla nesplnil</w:t>
      </w:r>
      <w:r w:rsidRPr="002B5033">
        <w:rPr>
          <w:rFonts w:asciiTheme="minorHAnsi" w:hAnsiTheme="minorHAnsi"/>
        </w:rPr>
        <w:t xml:space="preserve"> záruční podmínky uvedené v návodech a záručních listech </w:t>
      </w:r>
      <w:r w:rsidR="00912BDE">
        <w:rPr>
          <w:rFonts w:asciiTheme="minorHAnsi" w:hAnsiTheme="minorHAnsi"/>
        </w:rPr>
        <w:t>k jednotlivým prvkům díla</w:t>
      </w:r>
      <w:r w:rsidR="000645A8" w:rsidRPr="001569BC">
        <w:rPr>
          <w:rFonts w:asciiTheme="minorHAnsi" w:hAnsiTheme="minorHAnsi"/>
        </w:rPr>
        <w:t>, které mu byly předány zhotovitelem při předání</w:t>
      </w:r>
      <w:r w:rsidRPr="002B5033">
        <w:rPr>
          <w:rFonts w:asciiTheme="minorHAnsi" w:hAnsiTheme="minorHAnsi"/>
        </w:rPr>
        <w:t xml:space="preserve"> a </w:t>
      </w:r>
      <w:r w:rsidR="000645A8" w:rsidRPr="001569BC">
        <w:rPr>
          <w:rFonts w:asciiTheme="minorHAnsi" w:hAnsiTheme="minorHAnsi"/>
        </w:rPr>
        <w:t>převzetí díla</w:t>
      </w:r>
      <w:r w:rsidR="00912BDE">
        <w:rPr>
          <w:rFonts w:asciiTheme="minorHAnsi" w:hAnsiTheme="minorHAnsi"/>
        </w:rPr>
        <w:t xml:space="preserve"> anebo které jsou obecně známé</w:t>
      </w:r>
      <w:r w:rsidR="00E81E50">
        <w:rPr>
          <w:rFonts w:asciiTheme="minorHAnsi" w:hAnsiTheme="minorHAnsi"/>
        </w:rPr>
        <w:t xml:space="preserve"> anebo které jsou veřejně dostupné a objednatel na ně byl zhotovitelem upozorněn</w:t>
      </w:r>
      <w:r w:rsidRPr="002B5033">
        <w:rPr>
          <w:rFonts w:asciiTheme="minorHAnsi" w:hAnsiTheme="minorHAnsi"/>
        </w:rPr>
        <w:t>.</w:t>
      </w:r>
      <w:r w:rsidR="00B17077">
        <w:rPr>
          <w:rFonts w:asciiTheme="minorHAnsi" w:hAnsiTheme="minorHAnsi"/>
        </w:rPr>
        <w:t xml:space="preserve"> </w:t>
      </w:r>
    </w:p>
    <w:p w:rsidR="00DF239D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 xml:space="preserve">Zhotovitel </w:t>
      </w:r>
      <w:r w:rsidR="000B0D05" w:rsidRPr="001569BC">
        <w:rPr>
          <w:rFonts w:asciiTheme="minorHAnsi" w:hAnsiTheme="minorHAnsi"/>
        </w:rPr>
        <w:t xml:space="preserve">rovněž </w:t>
      </w:r>
      <w:r w:rsidRPr="002B5033">
        <w:rPr>
          <w:rFonts w:asciiTheme="minorHAnsi" w:hAnsiTheme="minorHAnsi"/>
        </w:rPr>
        <w:t xml:space="preserve">neodpovídá za vady díla, které mají původ v nevhodném </w:t>
      </w:r>
      <w:r w:rsidR="000B0D05" w:rsidRPr="001569BC">
        <w:rPr>
          <w:rFonts w:asciiTheme="minorHAnsi" w:hAnsiTheme="minorHAnsi"/>
        </w:rPr>
        <w:t xml:space="preserve">či neobvyklém </w:t>
      </w:r>
      <w:r w:rsidRPr="002B5033">
        <w:rPr>
          <w:rFonts w:asciiTheme="minorHAnsi" w:hAnsiTheme="minorHAnsi"/>
        </w:rPr>
        <w:t xml:space="preserve">užívání díla </w:t>
      </w:r>
      <w:r w:rsidR="00EA1F3E" w:rsidRPr="001569BC">
        <w:rPr>
          <w:rFonts w:asciiTheme="minorHAnsi" w:hAnsiTheme="minorHAnsi"/>
        </w:rPr>
        <w:t>a</w:t>
      </w:r>
      <w:r w:rsidR="006A1812" w:rsidRPr="001569BC">
        <w:rPr>
          <w:rFonts w:asciiTheme="minorHAnsi" w:hAnsiTheme="minorHAnsi"/>
        </w:rPr>
        <w:t>nebo v</w:t>
      </w:r>
      <w:r w:rsidRPr="002B5033">
        <w:rPr>
          <w:rFonts w:asciiTheme="minorHAnsi" w:hAnsiTheme="minorHAnsi"/>
        </w:rPr>
        <w:t xml:space="preserve"> jeho nedostatečné údržbě, v užívání díla k jinému účelu, než bylo </w:t>
      </w:r>
      <w:r w:rsidR="00EA1F3E" w:rsidRPr="001569BC">
        <w:rPr>
          <w:rFonts w:asciiTheme="minorHAnsi" w:hAnsiTheme="minorHAnsi"/>
        </w:rPr>
        <w:t>projektováno</w:t>
      </w:r>
      <w:r w:rsidRPr="002B5033">
        <w:rPr>
          <w:rFonts w:asciiTheme="minorHAnsi" w:hAnsiTheme="minorHAnsi"/>
        </w:rPr>
        <w:t>, ve stavu stávajících stavebních konstrukcí. Ze záruky jsou vyjmuty</w:t>
      </w:r>
      <w:r w:rsidR="00EA1F3E" w:rsidRPr="001569BC">
        <w:rPr>
          <w:rFonts w:asciiTheme="minorHAnsi" w:hAnsiTheme="minorHAnsi"/>
        </w:rPr>
        <w:t xml:space="preserve"> </w:t>
      </w:r>
      <w:r w:rsidR="009C4619" w:rsidRPr="001569BC">
        <w:rPr>
          <w:rFonts w:asciiTheme="minorHAnsi" w:hAnsiTheme="minorHAnsi"/>
        </w:rPr>
        <w:t>též</w:t>
      </w:r>
      <w:r w:rsidRPr="002B5033">
        <w:rPr>
          <w:rFonts w:asciiTheme="minorHAnsi" w:hAnsiTheme="minorHAnsi"/>
        </w:rPr>
        <w:t xml:space="preserve"> jakékoliv změny a vady díla zapříčiněné nesprávnou údržbou předmětu díla, nesprávným používáním, </w:t>
      </w:r>
      <w:r w:rsidRPr="002B5033">
        <w:rPr>
          <w:rFonts w:asciiTheme="minorHAnsi" w:hAnsiTheme="minorHAnsi"/>
        </w:rPr>
        <w:lastRenderedPageBreak/>
        <w:t>mechanickým poškozením, vandalstvím, násilným či jiným nepředvídatelným poškozením předmětu díla.</w:t>
      </w:r>
    </w:p>
    <w:p w:rsidR="00FD718E" w:rsidRPr="002B5033" w:rsidRDefault="00FD718E" w:rsidP="00FD718E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>Zhotovitel se zavazuje svolat reklamační řízení za účelem odstraňování případných vad předmětu plnění do 30 pracovních dnů od uplatnění oprávněné reklamace objednatelem a uznané vady odstranit v době</w:t>
      </w:r>
      <w:r>
        <w:rPr>
          <w:rFonts w:asciiTheme="minorHAnsi" w:hAnsiTheme="minorHAnsi"/>
        </w:rPr>
        <w:t xml:space="preserve"> dohodnuté při reklamačním řízení a nedojde-li k dohodě, pak do 90 dnů od konání reklamačního řízení, nestanoví-li zákon jinak a je-li to </w:t>
      </w:r>
      <w:r w:rsidRPr="002B5033">
        <w:rPr>
          <w:rFonts w:asciiTheme="minorHAnsi" w:hAnsiTheme="minorHAnsi"/>
        </w:rPr>
        <w:t xml:space="preserve">s přihlédnutím k povaze vady a aktuálním klimatickým podmínkám </w:t>
      </w:r>
      <w:r>
        <w:rPr>
          <w:rFonts w:asciiTheme="minorHAnsi" w:hAnsiTheme="minorHAnsi"/>
        </w:rPr>
        <w:t>objektivně možné</w:t>
      </w:r>
      <w:r w:rsidRPr="002B5033">
        <w:rPr>
          <w:rFonts w:asciiTheme="minorHAnsi" w:hAnsiTheme="minorHAnsi"/>
        </w:rPr>
        <w:t>.</w:t>
      </w:r>
    </w:p>
    <w:p w:rsidR="004978AF" w:rsidRDefault="00FD718E" w:rsidP="002B5033">
      <w:pPr>
        <w:pStyle w:val="slovn"/>
        <w:rPr>
          <w:rFonts w:asciiTheme="minorHAnsi" w:hAnsiTheme="minorHAnsi"/>
        </w:rPr>
      </w:pPr>
      <w:r w:rsidRPr="00FD718E">
        <w:rPr>
          <w:rFonts w:asciiTheme="minorHAnsi" w:hAnsiTheme="minorHAnsi"/>
        </w:rPr>
        <w:t xml:space="preserve">Jiné nároky z vad nežli oprava vady popř. výměna vadné součásti díla (např. sleva z ceny díla) </w:t>
      </w:r>
      <w:r w:rsidR="003B44FE">
        <w:rPr>
          <w:rFonts w:asciiTheme="minorHAnsi" w:hAnsiTheme="minorHAnsi"/>
        </w:rPr>
        <w:t>může objednatel uplatňovat</w:t>
      </w:r>
      <w:r w:rsidRPr="00FD718E">
        <w:rPr>
          <w:rFonts w:asciiTheme="minorHAnsi" w:hAnsiTheme="minorHAnsi"/>
        </w:rPr>
        <w:t xml:space="preserve"> jen v případě, že jde o neodstranitelné vady a zároveň o vady, kde to zákon připouští anebo je-li oprava dle rozhodnutí zhotovitele neúčelná. V případě, že zhotovitel neodstraní reklamovanou vadu přes opakovanou výzvu ve </w:t>
      </w:r>
      <w:r w:rsidR="003B44FE">
        <w:rPr>
          <w:rFonts w:asciiTheme="minorHAnsi" w:hAnsiTheme="minorHAnsi"/>
        </w:rPr>
        <w:t>sjednané lhůtě</w:t>
      </w:r>
      <w:r w:rsidRPr="00FD718E">
        <w:rPr>
          <w:rFonts w:asciiTheme="minorHAnsi" w:hAnsiTheme="minorHAnsi"/>
        </w:rPr>
        <w:t xml:space="preserve">, je objednatel oprávněn </w:t>
      </w:r>
      <w:r w:rsidR="003B44FE">
        <w:rPr>
          <w:rFonts w:asciiTheme="minorHAnsi" w:hAnsiTheme="minorHAnsi"/>
        </w:rPr>
        <w:t xml:space="preserve">zajistit opravu </w:t>
      </w:r>
      <w:r w:rsidRPr="00FD718E">
        <w:rPr>
          <w:rFonts w:asciiTheme="minorHAnsi" w:hAnsiTheme="minorHAnsi"/>
        </w:rPr>
        <w:t>vad</w:t>
      </w:r>
      <w:r w:rsidR="003B44FE">
        <w:rPr>
          <w:rFonts w:asciiTheme="minorHAnsi" w:hAnsiTheme="minorHAnsi"/>
        </w:rPr>
        <w:t>y sám a uplatnit takto vzniklé náklady, nejvýše však v obvyklé ceně opravy, vůči zhotoviteli jako nárok na slevu z ceny díla.</w:t>
      </w:r>
    </w:p>
    <w:p w:rsidR="00DF239D" w:rsidRPr="002B5033" w:rsidRDefault="00EA1F3E" w:rsidP="002B5033">
      <w:pPr>
        <w:pStyle w:val="lnekslovn"/>
        <w:rPr>
          <w:b w:val="0"/>
        </w:rPr>
      </w:pPr>
      <w:r w:rsidRPr="001569BC">
        <w:t>ZÁVĚREČNÁ</w:t>
      </w:r>
      <w:r w:rsidR="00DF239D" w:rsidRPr="002B5033">
        <w:t xml:space="preserve"> USTANOVENÍ</w:t>
      </w:r>
    </w:p>
    <w:p w:rsidR="00DF239D" w:rsidRDefault="00EA1F3E" w:rsidP="002B5033">
      <w:pPr>
        <w:pStyle w:val="slovn"/>
      </w:pPr>
      <w:r w:rsidRPr="001569BC">
        <w:t xml:space="preserve">Tato smlouva vstupuje v platnost a účinnost </w:t>
      </w:r>
      <w:r w:rsidR="009C4619" w:rsidRPr="001569BC">
        <w:t>dnem</w:t>
      </w:r>
      <w:r w:rsidRPr="001569BC">
        <w:t xml:space="preserve"> podpis</w:t>
      </w:r>
      <w:r w:rsidR="009C4619" w:rsidRPr="001569BC">
        <w:t>u</w:t>
      </w:r>
      <w:r w:rsidRPr="001569BC">
        <w:t xml:space="preserve"> oprávněnými zástupci</w:t>
      </w:r>
      <w:r w:rsidR="009C4619" w:rsidRPr="001569BC">
        <w:t xml:space="preserve"> obou</w:t>
      </w:r>
      <w:r w:rsidRPr="001569BC">
        <w:t xml:space="preserve"> smluvních stran.</w:t>
      </w:r>
    </w:p>
    <w:p w:rsidR="00DF239D" w:rsidRDefault="00EA1F3E" w:rsidP="002B5033">
      <w:pPr>
        <w:pStyle w:val="slovn"/>
      </w:pPr>
      <w:r w:rsidRPr="001569BC">
        <w:t>Jakékoli změny a</w:t>
      </w:r>
      <w:r w:rsidR="009C4619" w:rsidRPr="001569BC">
        <w:t>nebo</w:t>
      </w:r>
      <w:r w:rsidRPr="001569BC">
        <w:t xml:space="preserve"> doplňky této smlouvy mohou být provedeny na návrh kterékoliv strany pouze oboustranně podepsaným písemným dodatkem smlouvy</w:t>
      </w:r>
      <w:r w:rsidR="00E81E50">
        <w:t xml:space="preserve"> (nestanoví-li tato smlouva pro konkrétní záležitost výslovně jinak)</w:t>
      </w:r>
      <w:r w:rsidRPr="001569BC">
        <w:t>.</w:t>
      </w:r>
      <w:r w:rsidR="009C4619" w:rsidRPr="001569BC">
        <w:t xml:space="preserve"> K případným změnám nebo doplňkům této smlouvy učiněným v jiné než písemné formě se nepřihlíží.</w:t>
      </w:r>
      <w:r w:rsidR="00DA0FBB" w:rsidRPr="001569BC">
        <w:t xml:space="preserve"> Jakýkoliv návrh jedné strany na změnu či doplnění této smlouvy se považuje za akceptovaný druhou smluvní stranou pouze v případě, pokud je akceptován zcela bez výhrad.</w:t>
      </w:r>
    </w:p>
    <w:p w:rsidR="00DF239D" w:rsidRDefault="003722B8">
      <w:pPr>
        <w:pStyle w:val="slovn"/>
      </w:pPr>
      <w:r w:rsidRPr="001569BC">
        <w:t>Smluvní strany ujednaly, že bez výslovného písemného souhlasu zhotovitele není objednatel oprávněn postoupit své pohledávky vyplývající z této smlouvy</w:t>
      </w:r>
      <w:r w:rsidR="008D0178" w:rsidRPr="001569BC">
        <w:t xml:space="preserve"> ani celou tuto smlouvu</w:t>
      </w:r>
      <w:r w:rsidRPr="001569BC">
        <w:t xml:space="preserve"> na třetí osobu ani </w:t>
      </w:r>
      <w:r w:rsidR="008D0178" w:rsidRPr="001569BC">
        <w:t>není oprávněn své</w:t>
      </w:r>
      <w:r w:rsidRPr="001569BC">
        <w:t xml:space="preserve"> pohledávky</w:t>
      </w:r>
      <w:r w:rsidR="008D0178" w:rsidRPr="001569BC">
        <w:t xml:space="preserve"> vyplývající z této smlouvy</w:t>
      </w:r>
      <w:r w:rsidRPr="001569BC">
        <w:t xml:space="preserve"> jednostranně započíst vůči jakýmkoliv pohledávkám zhotovitele.</w:t>
      </w:r>
    </w:p>
    <w:p w:rsidR="00DF239D" w:rsidRDefault="00E44EE2">
      <w:pPr>
        <w:pStyle w:val="slovn"/>
      </w:pPr>
      <w:r>
        <w:t>Objednatel</w:t>
      </w:r>
      <w:r w:rsidRPr="00E87B86">
        <w:t xml:space="preserve"> ve smyslu ustanovení § 1765 odst. 2 Občanského zákoníku přebírá nebezpečí změny okolností po uzavření </w:t>
      </w:r>
      <w:r>
        <w:t>smlouvy</w:t>
      </w:r>
      <w:r w:rsidRPr="00E87B86">
        <w:t xml:space="preserve"> a není tedy oprávněn se domáhat obnovení jednání o podmínkách </w:t>
      </w:r>
      <w:r>
        <w:t>této</w:t>
      </w:r>
      <w:r w:rsidRPr="00E87B86">
        <w:t xml:space="preserve"> smlouvy po podstatné změně okolností, nastalé po uzavření </w:t>
      </w:r>
      <w:r>
        <w:t>této</w:t>
      </w:r>
      <w:r w:rsidRPr="00E87B86">
        <w:t xml:space="preserve"> smlouvy.</w:t>
      </w:r>
    </w:p>
    <w:p w:rsidR="00DF239D" w:rsidRDefault="00740FE1">
      <w:pPr>
        <w:pStyle w:val="slovn"/>
      </w:pPr>
      <w:r w:rsidRPr="001569BC">
        <w:t xml:space="preserve">Smluvní strany ujednaly ve smyslu § 630 občanského zákoníku, že promlčecí lhůta pro práva zhotovitele vyplývající z této smlouvy nebo jakkoliv s touto smlouvou související vůči objednateli se promlčují v promlčecí lhůtě </w:t>
      </w:r>
      <w:r w:rsidR="00E81E50">
        <w:t>10</w:t>
      </w:r>
      <w:r w:rsidRPr="001569BC">
        <w:t xml:space="preserve"> let ode dne, kdy právo mohlo být uplatněno poprvé. Ustanovení § 629 odst. 2 občanského zákoníku tím není dotčeno.</w:t>
      </w:r>
    </w:p>
    <w:p w:rsidR="00DF239D" w:rsidRDefault="00014BEA">
      <w:pPr>
        <w:pStyle w:val="slovn"/>
      </w:pPr>
      <w:r w:rsidRPr="001569BC">
        <w:t>Celková p</w:t>
      </w:r>
      <w:r w:rsidR="00740FE1" w:rsidRPr="001569BC">
        <w:t>ovinnost k náhradě škody případně způsobené zhotovitelem objednateli porušením povinností vyplývajících z této smlouvy nebo porušením zákona v souvislosti s touto smlouvou se omezuje ujednáním stran na výši odpovídající celkové ceně za dílo dle této smlouvy bez DPH</w:t>
      </w:r>
      <w:r w:rsidR="002C0035">
        <w:t>, ledaže by šlo o škody způsobené hrubou nedbalostí nebo úmyslem na straně zhotovitele</w:t>
      </w:r>
      <w:r w:rsidR="00740FE1" w:rsidRPr="001569BC">
        <w:t xml:space="preserve">. </w:t>
      </w:r>
    </w:p>
    <w:p w:rsidR="00DF239D" w:rsidRDefault="00EA1F3E" w:rsidP="002B5033">
      <w:pPr>
        <w:pStyle w:val="slovn"/>
      </w:pPr>
      <w:r w:rsidRPr="001569BC">
        <w:t>Tato smlouva je vyhotovena ve</w:t>
      </w:r>
      <w:r w:rsidR="00CD623A" w:rsidRPr="001569BC">
        <w:t xml:space="preserve"> 4</w:t>
      </w:r>
      <w:r w:rsidRPr="001569BC">
        <w:t xml:space="preserve"> výtiscích s platností originálů, z nichž </w:t>
      </w:r>
      <w:r w:rsidR="00CD623A" w:rsidRPr="001569BC">
        <w:t xml:space="preserve">2 </w:t>
      </w:r>
      <w:r w:rsidRPr="001569BC">
        <w:t xml:space="preserve">obdrží objednatel a </w:t>
      </w:r>
      <w:r w:rsidR="00CD623A" w:rsidRPr="001569BC">
        <w:t>2</w:t>
      </w:r>
      <w:r w:rsidR="009C4619" w:rsidRPr="001569BC">
        <w:t xml:space="preserve"> </w:t>
      </w:r>
      <w:r w:rsidRPr="001569BC">
        <w:t>zhotovitel.</w:t>
      </w:r>
    </w:p>
    <w:p w:rsidR="00DF239D" w:rsidRDefault="00EA1F3E" w:rsidP="002B5033">
      <w:pPr>
        <w:pStyle w:val="slovn"/>
      </w:pPr>
      <w:bookmarkStart w:id="46" w:name="_Ref318308090"/>
      <w:r w:rsidRPr="002C0035">
        <w:t>Není-li v příslušných ustanoveních této smlouvy uvedeno jinak, veškerá  oznámení smluvním stranám na základě této smlouvy musí být učiněna písemně, a to buď</w:t>
      </w:r>
      <w:r w:rsidR="00E662BB">
        <w:t>:</w:t>
      </w:r>
    </w:p>
    <w:p w:rsidR="00DF239D" w:rsidRDefault="00EA1F3E" w:rsidP="002B5033">
      <w:pPr>
        <w:pStyle w:val="slovn"/>
        <w:numPr>
          <w:ilvl w:val="1"/>
          <w:numId w:val="52"/>
        </w:numPr>
        <w:ind w:left="1134"/>
      </w:pPr>
      <w:r w:rsidRPr="001569BC">
        <w:t xml:space="preserve">osobně nebo doporučenou zásilkou prostřednictvím poskytovatele poštovních služeb na adresu sídla příslušné smluvní strany uvedenou v článku </w:t>
      </w:r>
      <w:r w:rsidR="0066326A">
        <w:fldChar w:fldCharType="begin"/>
      </w:r>
      <w:r w:rsidR="0066326A">
        <w:instrText xml:space="preserve"> REF _Ref318135262 \n \h  \* MERGEFORMAT </w:instrText>
      </w:r>
      <w:r w:rsidR="0066326A">
        <w:fldChar w:fldCharType="separate"/>
      </w:r>
      <w:r w:rsidR="000C5460">
        <w:t>I</w:t>
      </w:r>
      <w:r w:rsidR="0066326A">
        <w:fldChar w:fldCharType="end"/>
      </w:r>
      <w:r w:rsidRPr="001569BC">
        <w:t xml:space="preserve">. této smlouvy, anebo </w:t>
      </w:r>
    </w:p>
    <w:p w:rsidR="00DF239D" w:rsidRDefault="00EA1F3E" w:rsidP="002B5033">
      <w:pPr>
        <w:pStyle w:val="slovn"/>
        <w:numPr>
          <w:ilvl w:val="1"/>
          <w:numId w:val="52"/>
        </w:numPr>
        <w:ind w:left="1134"/>
      </w:pPr>
      <w:r w:rsidRPr="001569BC">
        <w:lastRenderedPageBreak/>
        <w:t xml:space="preserve">do datové schránky příslušné smluvní strany v souladu se zákonem č. 300/2008 Sb., o elektronických úkonech a autorizované konverzi dokumentů, ve znění pozdějších předpisů nebo </w:t>
      </w:r>
    </w:p>
    <w:p w:rsidR="00DF239D" w:rsidRDefault="00EA1F3E" w:rsidP="002B5033">
      <w:pPr>
        <w:pStyle w:val="slovn"/>
        <w:numPr>
          <w:ilvl w:val="1"/>
          <w:numId w:val="52"/>
        </w:numPr>
        <w:ind w:left="1134"/>
      </w:pPr>
      <w:r w:rsidRPr="001569BC">
        <w:t xml:space="preserve">emailem do emailové schránky příslušné smluvní strany uvedené v článku </w:t>
      </w:r>
      <w:r w:rsidR="0066326A">
        <w:fldChar w:fldCharType="begin"/>
      </w:r>
      <w:r w:rsidR="0066326A">
        <w:instrText xml:space="preserve"> REF _Ref318135262 \n \h  \* MERGEFORMAT </w:instrText>
      </w:r>
      <w:r w:rsidR="0066326A">
        <w:fldChar w:fldCharType="separate"/>
      </w:r>
      <w:r w:rsidR="000C5460">
        <w:t>I</w:t>
      </w:r>
      <w:r w:rsidR="0066326A">
        <w:fldChar w:fldCharType="end"/>
      </w:r>
      <w:r w:rsidRPr="001569BC">
        <w:t xml:space="preserve">. této smlouvy, popřípadě </w:t>
      </w:r>
    </w:p>
    <w:p w:rsidR="00DF239D" w:rsidRDefault="00EA1F3E" w:rsidP="002B5033">
      <w:pPr>
        <w:pStyle w:val="slovn"/>
        <w:numPr>
          <w:ilvl w:val="1"/>
          <w:numId w:val="52"/>
        </w:numPr>
        <w:ind w:left="1134"/>
      </w:pPr>
      <w:r w:rsidRPr="001569BC">
        <w:t>na adresu, emailovou adresu, které tato smluvní strana oznámí druhé smluvní straně písemně způsobem uvedeným výše.</w:t>
      </w:r>
      <w:bookmarkEnd w:id="46"/>
    </w:p>
    <w:p w:rsidR="00DF239D" w:rsidRPr="002B5033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 xml:space="preserve">Za den doručení oznámení podle článku </w:t>
      </w:r>
      <w:proofErr w:type="gramStart"/>
      <w:r w:rsidR="0066326A">
        <w:fldChar w:fldCharType="begin"/>
      </w:r>
      <w:r w:rsidR="0066326A">
        <w:instrText xml:space="preserve"> REF _Ref318308090 \r \h  \* MERGEFORMAT </w:instrText>
      </w:r>
      <w:r w:rsidR="0066326A">
        <w:fldChar w:fldCharType="separate"/>
      </w:r>
      <w:r w:rsidR="000C5460" w:rsidRPr="000C5460">
        <w:rPr>
          <w:rFonts w:asciiTheme="minorHAnsi" w:hAnsiTheme="minorHAnsi"/>
        </w:rPr>
        <w:t>14.8</w:t>
      </w:r>
      <w:r w:rsidR="0066326A">
        <w:fldChar w:fldCharType="end"/>
      </w:r>
      <w:r w:rsidR="009A2828" w:rsidRPr="001569BC">
        <w:rPr>
          <w:rFonts w:asciiTheme="minorHAnsi" w:hAnsiTheme="minorHAnsi"/>
        </w:rPr>
        <w:t>.</w:t>
      </w:r>
      <w:r w:rsidRPr="002B5033">
        <w:rPr>
          <w:rFonts w:asciiTheme="minorHAnsi" w:hAnsiTheme="minorHAnsi"/>
        </w:rPr>
        <w:t xml:space="preserve"> této</w:t>
      </w:r>
      <w:proofErr w:type="gramEnd"/>
      <w:r w:rsidRPr="002B5033">
        <w:rPr>
          <w:rFonts w:asciiTheme="minorHAnsi" w:hAnsiTheme="minorHAnsi"/>
        </w:rPr>
        <w:t xml:space="preserve"> smlouvy se považuje:</w:t>
      </w:r>
    </w:p>
    <w:p w:rsidR="00DF239D" w:rsidRDefault="00F24AE0" w:rsidP="002B5033">
      <w:pPr>
        <w:pStyle w:val="slovn"/>
        <w:numPr>
          <w:ilvl w:val="1"/>
          <w:numId w:val="55"/>
        </w:numPr>
        <w:ind w:left="1134"/>
      </w:pPr>
      <w:r w:rsidRPr="00F24AE0">
        <w:t>den převzetí nebo odmítnutí převzetí doručované zásilky osobně nebo prostřednictvím poskytovatele poštovních služeb, a v případě, že při doručování poskytovatelem poštovních služeb adresát nebude zastižen, pátý (5) den od uložení zásilky na příslušném pracovišti poskytovatele poštovních služeb, a to i v případě, že se adresát o uložení nedozvěděl;</w:t>
      </w:r>
    </w:p>
    <w:p w:rsidR="00DF239D" w:rsidRDefault="00F24AE0">
      <w:pPr>
        <w:pStyle w:val="slovn"/>
        <w:numPr>
          <w:ilvl w:val="1"/>
          <w:numId w:val="55"/>
        </w:numPr>
        <w:ind w:left="1134"/>
      </w:pPr>
      <w:r w:rsidRPr="00F24AE0">
        <w:t>dnem doručení uvedeným v potvrzení o doručení e-mailové zprávy, není-li takové potvrzení dodáno, pak nejpozději pátým (5) dnem po jejím odeslání, a to bez ohledu na to, zda se adresát o jejím odeslání dozvěděl nebo ne</w:t>
      </w:r>
      <w:r w:rsidR="00E662BB">
        <w:t>.</w:t>
      </w:r>
    </w:p>
    <w:p w:rsidR="00DF239D" w:rsidRPr="002B5033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 xml:space="preserve">Obě smluvní strany se zavazují, že není-li taková povinnost stanovena právními předpisy, nebudou jakékoli informace o této smlouvě poskytovat žádné třetí osobě bez písemného souhlasu druhé smluvní strany s výjimkou osob, které jsou vázány zákonem stanovenou nebo uznanou povinností mlčenlivosti, nebo smluvních partnerů smluvních stran, </w:t>
      </w:r>
      <w:r w:rsidR="009A2828" w:rsidRPr="001569BC">
        <w:rPr>
          <w:rFonts w:asciiTheme="minorHAnsi" w:hAnsiTheme="minorHAnsi"/>
        </w:rPr>
        <w:t>kteří</w:t>
      </w:r>
      <w:r w:rsidRPr="002B5033">
        <w:rPr>
          <w:rFonts w:asciiTheme="minorHAnsi" w:hAnsiTheme="minorHAnsi"/>
        </w:rPr>
        <w:t xml:space="preserve"> se podílejí na plnění této smlouvy a zaváží se k mlčenlivosti ve stejném rozsahu jako smluvní strany v tomto článku smlouvy.</w:t>
      </w:r>
    </w:p>
    <w:p w:rsidR="00DF239D" w:rsidRPr="002B5033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 xml:space="preserve">Případná neplatnost, neúčinnost nebo nevykonatelnost některého ustanovení této smlouvy nemá za následek neplatnost, neúčinnost nebo nevykonatelnost jejích ostatních ustanovení. </w:t>
      </w:r>
      <w:r w:rsidR="009A2828" w:rsidRPr="001569BC">
        <w:rPr>
          <w:rFonts w:asciiTheme="minorHAnsi" w:hAnsiTheme="minorHAnsi"/>
        </w:rPr>
        <w:br/>
      </w:r>
      <w:r w:rsidRPr="002B5033">
        <w:rPr>
          <w:rFonts w:asciiTheme="minorHAnsi" w:hAnsiTheme="minorHAnsi"/>
        </w:rPr>
        <w:t xml:space="preserve">V případě, že kterékoliv ustanovení této smlouvy se stane neplatným, neúčinným nebo nevykonatelným, smluvní strany se zavazují bez </w:t>
      </w:r>
      <w:r w:rsidR="009A2828" w:rsidRPr="001569BC">
        <w:rPr>
          <w:rFonts w:asciiTheme="minorHAnsi" w:hAnsiTheme="minorHAnsi"/>
        </w:rPr>
        <w:t xml:space="preserve">zbytečného </w:t>
      </w:r>
      <w:r w:rsidR="00EA1F3E" w:rsidRPr="001569BC">
        <w:rPr>
          <w:rFonts w:asciiTheme="minorHAnsi" w:hAnsiTheme="minorHAnsi"/>
        </w:rPr>
        <w:t>odklad</w:t>
      </w:r>
      <w:r w:rsidR="009A2828" w:rsidRPr="001569BC">
        <w:rPr>
          <w:rFonts w:asciiTheme="minorHAnsi" w:hAnsiTheme="minorHAnsi"/>
        </w:rPr>
        <w:t xml:space="preserve">u na návrh kterékoliv </w:t>
      </w:r>
      <w:r w:rsidR="009A2828" w:rsidRPr="001569BC">
        <w:rPr>
          <w:rFonts w:asciiTheme="minorHAnsi" w:hAnsiTheme="minorHAnsi"/>
        </w:rPr>
        <w:br/>
        <w:t>z nich</w:t>
      </w:r>
      <w:r w:rsidRPr="002B5033">
        <w:rPr>
          <w:rFonts w:asciiTheme="minorHAnsi" w:hAnsiTheme="minorHAnsi"/>
        </w:rPr>
        <w:t xml:space="preserve"> nahradit takové ustanovení novým, které bude platné, účinné a vykonatelné.</w:t>
      </w:r>
    </w:p>
    <w:p w:rsidR="00DF239D" w:rsidRPr="002B5033" w:rsidRDefault="00DF239D" w:rsidP="002B5033">
      <w:pPr>
        <w:pStyle w:val="slovn"/>
        <w:rPr>
          <w:rFonts w:asciiTheme="minorHAnsi" w:hAnsiTheme="minorHAnsi"/>
        </w:rPr>
      </w:pPr>
      <w:r w:rsidRPr="002B5033">
        <w:rPr>
          <w:rFonts w:asciiTheme="minorHAnsi" w:hAnsiTheme="minorHAnsi"/>
        </w:rPr>
        <w:t>Tato smlouva se řídí právem České republiky.</w:t>
      </w:r>
    </w:p>
    <w:p w:rsidR="00DF239D" w:rsidRDefault="00014BEA">
      <w:pPr>
        <w:pStyle w:val="slovn"/>
        <w:rPr>
          <w:rFonts w:asciiTheme="minorHAnsi" w:hAnsiTheme="minorHAnsi"/>
        </w:rPr>
      </w:pPr>
      <w:r w:rsidRPr="001569BC">
        <w:rPr>
          <w:rFonts w:asciiTheme="minorHAnsi" w:hAnsiTheme="minorHAnsi"/>
        </w:rPr>
        <w:t>Před uzavřením této smlouvy si smluvní strany navzájem sdělily všechny skutkové a právní okolnosti, o nichž k datu uzavření této smlouvy věděly nebo musely vědět, a které jsou relevantní ve vztahu k této smlouvě.</w:t>
      </w:r>
    </w:p>
    <w:p w:rsidR="00DF239D" w:rsidRDefault="00014BEA">
      <w:pPr>
        <w:pStyle w:val="slovn"/>
        <w:rPr>
          <w:rFonts w:asciiTheme="minorHAnsi" w:hAnsiTheme="minorHAnsi"/>
        </w:rPr>
      </w:pPr>
      <w:r w:rsidRPr="001569BC">
        <w:rPr>
          <w:rFonts w:asciiTheme="minorHAnsi" w:hAnsiTheme="minorHAnsi"/>
        </w:rPr>
        <w:t xml:space="preserve">Tato smlouva obsahuje ujednání smluvních stran o všech náležitostech, které strany měly </w:t>
      </w:r>
      <w:r w:rsidRPr="001569BC">
        <w:rPr>
          <w:rFonts w:asciiTheme="minorHAnsi" w:hAnsiTheme="minorHAnsi"/>
        </w:rPr>
        <w:br/>
        <w:t>a chtěly ve smlouvě ujednat, přičemž strany dospěly k plné shodě ohledně všech náležitostí, které si stanovily jako předpoklady pro uzavření této smlouvy.</w:t>
      </w:r>
      <w:r w:rsidR="006D3141" w:rsidRPr="001569BC">
        <w:rPr>
          <w:rFonts w:asciiTheme="minorHAnsi" w:hAnsiTheme="minorHAnsi"/>
        </w:rPr>
        <w:t xml:space="preserve"> Tam, kde se strany v této smlouvě odchylují od úpravy uvedené v zákoně č. 89/2012 Sb., činí tak po pečlivém projednání a v dobré víře, že od příslušných ustanovení zákona je možné se smluvně odchýlit. Pokud bude v budoucnu konstatováno, že od konkrétního ustanovení zákona se není možné odchýlit způsobem, který strany ujednaly, vzdávají se smluvní strany pro tento případ práva dovolávat se relativní neplatnosti příslušného smluvního ujednání.  </w:t>
      </w:r>
    </w:p>
    <w:p w:rsidR="00DF239D" w:rsidRDefault="00EA1F3E" w:rsidP="002B5033">
      <w:pPr>
        <w:pStyle w:val="slovn"/>
      </w:pPr>
      <w:r w:rsidRPr="001569BC">
        <w:t>Nedílnou součástí této smlouvy jsou následující přílohy:</w:t>
      </w:r>
    </w:p>
    <w:p w:rsidR="00EA1F3E" w:rsidRPr="002B5033" w:rsidRDefault="00E662BB" w:rsidP="00D162E5">
      <w:pPr>
        <w:numPr>
          <w:ilvl w:val="0"/>
          <w:numId w:val="4"/>
        </w:numPr>
        <w:tabs>
          <w:tab w:val="clear" w:pos="360"/>
          <w:tab w:val="num" w:pos="1440"/>
        </w:tabs>
        <w:ind w:left="1440" w:hanging="7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N</w:t>
      </w:r>
      <w:r w:rsidR="00DF239D" w:rsidRPr="002B5033">
        <w:rPr>
          <w:rFonts w:asciiTheme="minorHAnsi" w:hAnsiTheme="minorHAnsi"/>
          <w:sz w:val="22"/>
        </w:rPr>
        <w:t>abídkový rozpočet /příloha se smlouvou pevně svázaná/</w:t>
      </w:r>
    </w:p>
    <w:p w:rsidR="00EA1F3E" w:rsidRPr="002B5033" w:rsidRDefault="00DF239D" w:rsidP="00D162E5">
      <w:pPr>
        <w:numPr>
          <w:ilvl w:val="0"/>
          <w:numId w:val="4"/>
        </w:numPr>
        <w:tabs>
          <w:tab w:val="clear" w:pos="360"/>
          <w:tab w:val="num" w:pos="1440"/>
        </w:tabs>
        <w:ind w:left="1440" w:hanging="720"/>
        <w:jc w:val="both"/>
        <w:rPr>
          <w:rFonts w:asciiTheme="minorHAnsi" w:hAnsiTheme="minorHAnsi"/>
          <w:sz w:val="22"/>
        </w:rPr>
      </w:pPr>
      <w:bookmarkStart w:id="47" w:name="priloha_02"/>
      <w:r w:rsidRPr="002B5033">
        <w:rPr>
          <w:rFonts w:asciiTheme="minorHAnsi" w:hAnsiTheme="minorHAnsi"/>
          <w:sz w:val="22"/>
        </w:rPr>
        <w:t>P</w:t>
      </w:r>
      <w:bookmarkEnd w:id="47"/>
      <w:r w:rsidRPr="002B5033">
        <w:rPr>
          <w:rFonts w:asciiTheme="minorHAnsi" w:hAnsiTheme="minorHAnsi"/>
          <w:sz w:val="22"/>
        </w:rPr>
        <w:t>rojektová dokumentace /příloha se smlouvou pevně nesvázaná/</w:t>
      </w:r>
    </w:p>
    <w:p w:rsidR="00EA1F3E" w:rsidRDefault="00DF239D" w:rsidP="00D162E5">
      <w:pPr>
        <w:numPr>
          <w:ilvl w:val="0"/>
          <w:numId w:val="4"/>
        </w:numPr>
        <w:tabs>
          <w:tab w:val="clear" w:pos="360"/>
          <w:tab w:val="num" w:pos="1440"/>
        </w:tabs>
        <w:ind w:left="1440" w:hanging="720"/>
        <w:jc w:val="both"/>
        <w:rPr>
          <w:rFonts w:asciiTheme="minorHAnsi" w:hAnsiTheme="minorHAnsi"/>
          <w:sz w:val="22"/>
        </w:rPr>
      </w:pPr>
      <w:bookmarkStart w:id="48" w:name="priloha_03"/>
      <w:r w:rsidRPr="002B5033">
        <w:rPr>
          <w:rFonts w:asciiTheme="minorHAnsi" w:hAnsiTheme="minorHAnsi"/>
          <w:sz w:val="22"/>
        </w:rPr>
        <w:t>H</w:t>
      </w:r>
      <w:bookmarkEnd w:id="48"/>
      <w:r w:rsidRPr="002B5033">
        <w:rPr>
          <w:rFonts w:asciiTheme="minorHAnsi" w:hAnsiTheme="minorHAnsi"/>
          <w:sz w:val="22"/>
        </w:rPr>
        <w:t>armonogram provádění díla /příloha se smlouvou pevně svázaná/</w:t>
      </w:r>
    </w:p>
    <w:p w:rsidR="00EA1F3E" w:rsidRPr="002B5033" w:rsidRDefault="00DF239D" w:rsidP="00FF0A07">
      <w:pPr>
        <w:ind w:left="708"/>
        <w:jc w:val="both"/>
        <w:rPr>
          <w:rFonts w:asciiTheme="minorHAnsi" w:hAnsiTheme="minorHAnsi"/>
          <w:sz w:val="22"/>
        </w:rPr>
      </w:pPr>
      <w:r w:rsidRPr="002B5033">
        <w:rPr>
          <w:rFonts w:asciiTheme="minorHAnsi" w:hAnsiTheme="minorHAnsi"/>
          <w:sz w:val="22"/>
        </w:rPr>
        <w:t xml:space="preserve">Podpisem této smlouvy potvrzují smluvní strany, že </w:t>
      </w:r>
      <w:r w:rsidR="009A2828" w:rsidRPr="001569BC">
        <w:rPr>
          <w:rFonts w:asciiTheme="minorHAnsi" w:hAnsiTheme="minorHAnsi"/>
          <w:sz w:val="22"/>
          <w:szCs w:val="22"/>
        </w:rPr>
        <w:t>se seznámili s obsahem uvedených příloh, souhlasí s nimi a jsou vázány</w:t>
      </w:r>
      <w:r w:rsidRPr="002B5033">
        <w:rPr>
          <w:rFonts w:asciiTheme="minorHAnsi" w:hAnsiTheme="minorHAnsi"/>
          <w:sz w:val="22"/>
        </w:rPr>
        <w:t xml:space="preserve"> i výše popsanými přílohami.</w:t>
      </w:r>
    </w:p>
    <w:p w:rsidR="00EA1F3E" w:rsidRPr="002B5033" w:rsidRDefault="00EA1F3E" w:rsidP="00DA04C4">
      <w:pPr>
        <w:jc w:val="both"/>
        <w:rPr>
          <w:rFonts w:asciiTheme="minorHAnsi" w:hAnsiTheme="minorHAnsi"/>
          <w:sz w:val="22"/>
        </w:rPr>
      </w:pPr>
    </w:p>
    <w:p w:rsidR="00DF239D" w:rsidRDefault="00EA1F3E" w:rsidP="002B5033">
      <w:pPr>
        <w:pStyle w:val="slovn"/>
      </w:pPr>
      <w:r w:rsidRPr="001569BC">
        <w:rPr>
          <w:rFonts w:cs="Arial"/>
        </w:rPr>
        <w:lastRenderedPageBreak/>
        <w:t>V případě, kdyby se dostaly tato smlouva, nabídkový</w:t>
      </w:r>
      <w:r w:rsidRPr="001569BC">
        <w:t xml:space="preserve"> rozpočet a projektová dokumentace do vzájemného rozporu, platí následující pořadí závaznosti:</w:t>
      </w:r>
    </w:p>
    <w:p w:rsidR="00EA1F3E" w:rsidRPr="002B5033" w:rsidRDefault="00DF239D" w:rsidP="00D162E5">
      <w:pPr>
        <w:numPr>
          <w:ilvl w:val="1"/>
          <w:numId w:val="37"/>
        </w:numPr>
        <w:ind w:hanging="720"/>
        <w:jc w:val="both"/>
        <w:rPr>
          <w:rFonts w:asciiTheme="minorHAnsi" w:hAnsiTheme="minorHAnsi"/>
          <w:sz w:val="22"/>
        </w:rPr>
      </w:pPr>
      <w:r w:rsidRPr="002B5033">
        <w:rPr>
          <w:rFonts w:asciiTheme="minorHAnsi" w:hAnsiTheme="minorHAnsi"/>
          <w:sz w:val="22"/>
        </w:rPr>
        <w:t>smlouva,</w:t>
      </w:r>
    </w:p>
    <w:p w:rsidR="00EA1F3E" w:rsidRPr="002B5033" w:rsidRDefault="00E662BB" w:rsidP="00D162E5">
      <w:pPr>
        <w:numPr>
          <w:ilvl w:val="1"/>
          <w:numId w:val="37"/>
        </w:numPr>
        <w:tabs>
          <w:tab w:val="num" w:pos="2498"/>
        </w:tabs>
        <w:ind w:hanging="7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N</w:t>
      </w:r>
      <w:r w:rsidR="00DF239D" w:rsidRPr="002B5033">
        <w:rPr>
          <w:rFonts w:asciiTheme="minorHAnsi" w:hAnsiTheme="minorHAnsi"/>
          <w:sz w:val="22"/>
        </w:rPr>
        <w:t>abídkový rozpočet,</w:t>
      </w:r>
    </w:p>
    <w:p w:rsidR="00EA1F3E" w:rsidRPr="002B5033" w:rsidRDefault="00DF239D" w:rsidP="00D162E5">
      <w:pPr>
        <w:numPr>
          <w:ilvl w:val="1"/>
          <w:numId w:val="37"/>
        </w:numPr>
        <w:tabs>
          <w:tab w:val="num" w:pos="2498"/>
        </w:tabs>
        <w:ind w:hanging="720"/>
        <w:jc w:val="both"/>
        <w:rPr>
          <w:rFonts w:asciiTheme="minorHAnsi" w:hAnsiTheme="minorHAnsi"/>
          <w:sz w:val="22"/>
        </w:rPr>
      </w:pPr>
      <w:r w:rsidRPr="002B5033">
        <w:rPr>
          <w:rFonts w:asciiTheme="minorHAnsi" w:hAnsiTheme="minorHAnsi"/>
          <w:sz w:val="22"/>
        </w:rPr>
        <w:t>projektová dokumentace.</w:t>
      </w:r>
    </w:p>
    <w:p w:rsidR="00EA1F3E" w:rsidRPr="002B5033" w:rsidRDefault="00EA1F3E" w:rsidP="00EE5706">
      <w:pPr>
        <w:rPr>
          <w:rFonts w:asciiTheme="minorHAnsi" w:hAnsiTheme="minorHAnsi"/>
          <w:sz w:val="22"/>
        </w:rPr>
      </w:pPr>
    </w:p>
    <w:p w:rsidR="00EA1F3E" w:rsidRPr="002B5033" w:rsidRDefault="00DF239D" w:rsidP="00EE5706">
      <w:pPr>
        <w:rPr>
          <w:rFonts w:asciiTheme="minorHAnsi" w:hAnsiTheme="minorHAnsi"/>
          <w:sz w:val="22"/>
        </w:rPr>
      </w:pPr>
      <w:bookmarkStart w:id="49" w:name="cl56"/>
      <w:bookmarkStart w:id="50" w:name="cl101"/>
      <w:bookmarkStart w:id="51" w:name="cl145"/>
      <w:bookmarkEnd w:id="49"/>
      <w:bookmarkEnd w:id="50"/>
      <w:bookmarkEnd w:id="51"/>
      <w:r w:rsidRPr="002B5033">
        <w:rPr>
          <w:rFonts w:asciiTheme="minorHAnsi" w:hAnsiTheme="minorHAnsi"/>
          <w:sz w:val="22"/>
        </w:rPr>
        <w:t>V </w:t>
      </w:r>
      <w:r w:rsidRPr="002B5033">
        <w:rPr>
          <w:rFonts w:asciiTheme="minorHAnsi" w:hAnsiTheme="minorHAnsi"/>
          <w:sz w:val="22"/>
          <w:highlight w:val="yellow"/>
        </w:rPr>
        <w:t>………………</w:t>
      </w:r>
      <w:r w:rsidRPr="002B5033">
        <w:rPr>
          <w:rFonts w:asciiTheme="minorHAnsi" w:hAnsiTheme="minorHAnsi"/>
          <w:sz w:val="22"/>
        </w:rPr>
        <w:t xml:space="preserve"> dne </w:t>
      </w:r>
      <w:r w:rsidRPr="002B5033">
        <w:rPr>
          <w:rFonts w:asciiTheme="minorHAnsi" w:hAnsiTheme="minorHAnsi"/>
          <w:sz w:val="22"/>
          <w:highlight w:val="yellow"/>
        </w:rPr>
        <w:t>……………….</w:t>
      </w:r>
    </w:p>
    <w:p w:rsidR="00EA1F3E" w:rsidRPr="002B5033" w:rsidRDefault="00EA1F3E" w:rsidP="000535DA">
      <w:pPr>
        <w:rPr>
          <w:rFonts w:asciiTheme="minorHAnsi" w:hAnsiTheme="minorHAnsi"/>
          <w:sz w:val="22"/>
        </w:rPr>
      </w:pPr>
    </w:p>
    <w:p w:rsidR="00EA1F3E" w:rsidRPr="002B5033" w:rsidRDefault="00DF239D" w:rsidP="000535DA">
      <w:pPr>
        <w:rPr>
          <w:rFonts w:asciiTheme="minorHAnsi" w:hAnsiTheme="minorHAnsi"/>
          <w:sz w:val="22"/>
        </w:rPr>
      </w:pPr>
      <w:r w:rsidRPr="002B5033">
        <w:rPr>
          <w:rFonts w:asciiTheme="minorHAnsi" w:hAnsiTheme="minorHAnsi"/>
          <w:sz w:val="22"/>
        </w:rPr>
        <w:t>Objednatel:</w:t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  <w:t xml:space="preserve">Zhotovitel: </w:t>
      </w:r>
    </w:p>
    <w:p w:rsidR="00EA1F3E" w:rsidRPr="002B5033" w:rsidRDefault="00EA1F3E" w:rsidP="000535DA">
      <w:pPr>
        <w:rPr>
          <w:rFonts w:asciiTheme="minorHAnsi" w:hAnsiTheme="minorHAnsi"/>
          <w:sz w:val="22"/>
        </w:rPr>
      </w:pPr>
    </w:p>
    <w:p w:rsidR="00EA1F3E" w:rsidRDefault="00EA1F3E" w:rsidP="000535DA">
      <w:pPr>
        <w:rPr>
          <w:rFonts w:asciiTheme="minorHAnsi" w:hAnsiTheme="minorHAnsi"/>
          <w:sz w:val="22"/>
        </w:rPr>
      </w:pPr>
    </w:p>
    <w:p w:rsidR="00D87B7F" w:rsidRDefault="00D87B7F" w:rsidP="000535DA">
      <w:pPr>
        <w:rPr>
          <w:rFonts w:asciiTheme="minorHAnsi" w:hAnsiTheme="minorHAnsi"/>
          <w:sz w:val="22"/>
        </w:rPr>
      </w:pPr>
    </w:p>
    <w:p w:rsidR="00116B07" w:rsidRDefault="00116B07" w:rsidP="000535DA">
      <w:pPr>
        <w:rPr>
          <w:rFonts w:asciiTheme="minorHAnsi" w:hAnsiTheme="minorHAnsi"/>
          <w:sz w:val="22"/>
        </w:rPr>
      </w:pPr>
    </w:p>
    <w:p w:rsidR="00116B07" w:rsidRDefault="00116B07" w:rsidP="000535DA">
      <w:pPr>
        <w:rPr>
          <w:rFonts w:asciiTheme="minorHAnsi" w:hAnsiTheme="minorHAnsi"/>
          <w:sz w:val="22"/>
        </w:rPr>
      </w:pPr>
    </w:p>
    <w:p w:rsidR="00D87B7F" w:rsidRPr="002B5033" w:rsidRDefault="00D87B7F" w:rsidP="000535DA">
      <w:pPr>
        <w:rPr>
          <w:rFonts w:asciiTheme="minorHAnsi" w:hAnsiTheme="minorHAnsi"/>
          <w:sz w:val="22"/>
        </w:rPr>
      </w:pPr>
    </w:p>
    <w:p w:rsidR="00EA1F3E" w:rsidRPr="002B5033" w:rsidRDefault="00EA1F3E" w:rsidP="000535DA">
      <w:pPr>
        <w:rPr>
          <w:rFonts w:asciiTheme="minorHAnsi" w:hAnsiTheme="minorHAnsi"/>
          <w:sz w:val="22"/>
        </w:rPr>
      </w:pPr>
    </w:p>
    <w:p w:rsidR="00EA1F3E" w:rsidRPr="002B5033" w:rsidRDefault="00EA1F3E" w:rsidP="000535DA">
      <w:pPr>
        <w:rPr>
          <w:rFonts w:asciiTheme="minorHAnsi" w:hAnsiTheme="minorHAnsi"/>
          <w:sz w:val="22"/>
        </w:rPr>
      </w:pPr>
      <w:bookmarkStart w:id="52" w:name="_GoBack"/>
      <w:bookmarkEnd w:id="52"/>
    </w:p>
    <w:p w:rsidR="009A2828" w:rsidRPr="002B5033" w:rsidRDefault="00DF239D" w:rsidP="000535DA">
      <w:pPr>
        <w:rPr>
          <w:rFonts w:asciiTheme="minorHAnsi" w:hAnsiTheme="minorHAnsi"/>
          <w:sz w:val="22"/>
        </w:rPr>
      </w:pPr>
      <w:r w:rsidRPr="002B5033">
        <w:rPr>
          <w:rStyle w:val="platne1"/>
          <w:rFonts w:asciiTheme="minorHAnsi" w:hAnsiTheme="minorHAnsi"/>
          <w:sz w:val="22"/>
          <w:highlight w:val="yellow"/>
        </w:rPr>
        <w:t>…………………….</w:t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="002C0035">
        <w:rPr>
          <w:rFonts w:asciiTheme="minorHAnsi" w:hAnsiTheme="minorHAnsi"/>
          <w:sz w:val="22"/>
          <w:szCs w:val="22"/>
        </w:rPr>
        <w:tab/>
      </w:r>
      <w:r w:rsidR="009A2828" w:rsidRPr="001569BC">
        <w:rPr>
          <w:rFonts w:asciiTheme="minorHAnsi" w:hAnsiTheme="minorHAnsi"/>
          <w:sz w:val="22"/>
          <w:szCs w:val="22"/>
        </w:rPr>
        <w:t>KASTEN spol. s r.o.</w:t>
      </w:r>
    </w:p>
    <w:p w:rsidR="00EA1F3E" w:rsidRPr="001569BC" w:rsidRDefault="00EA1F3E" w:rsidP="009A2828">
      <w:pPr>
        <w:ind w:left="4956" w:firstLine="708"/>
        <w:rPr>
          <w:rFonts w:asciiTheme="minorHAnsi" w:hAnsiTheme="minorHAnsi"/>
          <w:sz w:val="22"/>
          <w:szCs w:val="22"/>
        </w:rPr>
      </w:pPr>
      <w:r w:rsidRPr="001569BC">
        <w:rPr>
          <w:rFonts w:asciiTheme="minorHAnsi" w:hAnsiTheme="minorHAnsi"/>
          <w:sz w:val="22"/>
          <w:szCs w:val="22"/>
        </w:rPr>
        <w:t>Ing. Aleš Kocourek</w:t>
      </w:r>
      <w:r w:rsidR="009A2828" w:rsidRPr="001569BC">
        <w:rPr>
          <w:rFonts w:asciiTheme="minorHAnsi" w:hAnsiTheme="minorHAnsi"/>
          <w:sz w:val="22"/>
          <w:szCs w:val="22"/>
        </w:rPr>
        <w:t>,</w:t>
      </w:r>
      <w:r w:rsidRPr="001569BC">
        <w:rPr>
          <w:rFonts w:asciiTheme="minorHAnsi" w:hAnsiTheme="minorHAnsi"/>
          <w:sz w:val="22"/>
          <w:szCs w:val="22"/>
        </w:rPr>
        <w:t xml:space="preserve"> </w:t>
      </w:r>
    </w:p>
    <w:p w:rsidR="00EA1F3E" w:rsidRPr="002B5033" w:rsidRDefault="00DF239D" w:rsidP="00DA04C4">
      <w:pPr>
        <w:ind w:left="4956" w:firstLine="708"/>
        <w:rPr>
          <w:rFonts w:asciiTheme="minorHAnsi" w:hAnsiTheme="minorHAnsi"/>
          <w:sz w:val="22"/>
        </w:rPr>
      </w:pPr>
      <w:r w:rsidRPr="002B5033">
        <w:rPr>
          <w:rFonts w:asciiTheme="minorHAnsi" w:hAnsiTheme="minorHAnsi"/>
          <w:sz w:val="22"/>
        </w:rPr>
        <w:t>jednatel společnosti</w:t>
      </w:r>
    </w:p>
    <w:p w:rsidR="00EA1F3E" w:rsidRPr="002B5033" w:rsidRDefault="00DF239D" w:rsidP="000535DA">
      <w:pPr>
        <w:rPr>
          <w:rFonts w:asciiTheme="minorHAnsi" w:hAnsiTheme="minorHAnsi"/>
          <w:sz w:val="22"/>
        </w:rPr>
      </w:pP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  <w:r w:rsidRPr="002B5033">
        <w:rPr>
          <w:rFonts w:asciiTheme="minorHAnsi" w:hAnsiTheme="minorHAnsi"/>
          <w:sz w:val="22"/>
        </w:rPr>
        <w:tab/>
      </w:r>
    </w:p>
    <w:p w:rsidR="00EA1F3E" w:rsidRPr="002B5033" w:rsidRDefault="00EA1F3E" w:rsidP="00433909">
      <w:pPr>
        <w:rPr>
          <w:rFonts w:asciiTheme="minorHAnsi" w:hAnsiTheme="minorHAnsi"/>
          <w:sz w:val="22"/>
        </w:rPr>
      </w:pPr>
    </w:p>
    <w:sectPr w:rsidR="00EA1F3E" w:rsidRPr="002B5033" w:rsidSect="00925FA2">
      <w:headerReference w:type="default" r:id="rId14"/>
      <w:footerReference w:type="defaul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F2" w:rsidRDefault="003C67F2">
      <w:r>
        <w:separator/>
      </w:r>
    </w:p>
  </w:endnote>
  <w:endnote w:type="continuationSeparator" w:id="0">
    <w:p w:rsidR="003C67F2" w:rsidRDefault="003C67F2">
      <w:r>
        <w:continuationSeparator/>
      </w:r>
    </w:p>
  </w:endnote>
  <w:endnote w:type="continuationNotice" w:id="1">
    <w:p w:rsidR="003C67F2" w:rsidRDefault="003C67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4FE" w:rsidRPr="00F0117F" w:rsidRDefault="003B44FE" w:rsidP="002229EC">
    <w:pPr>
      <w:pStyle w:val="Zpat"/>
      <w:rPr>
        <w:rFonts w:asciiTheme="minorHAnsi" w:hAnsiTheme="minorHAnsi"/>
        <w:sz w:val="16"/>
      </w:rPr>
    </w:pPr>
    <w:r w:rsidRPr="00F0117F">
      <w:rPr>
        <w:rFonts w:asciiTheme="minorHAnsi" w:hAnsiTheme="minorHAnsi"/>
        <w:sz w:val="16"/>
      </w:rPr>
      <w:t xml:space="preserve">Vzor </w:t>
    </w:r>
    <w:r>
      <w:rPr>
        <w:rFonts w:asciiTheme="minorHAnsi" w:hAnsiTheme="minorHAnsi"/>
        <w:sz w:val="16"/>
        <w:szCs w:val="16"/>
      </w:rPr>
      <w:t>01</w:t>
    </w:r>
    <w:r w:rsidRPr="001F4AB0">
      <w:rPr>
        <w:rFonts w:asciiTheme="minorHAnsi" w:hAnsiTheme="minorHAnsi"/>
        <w:sz w:val="16"/>
        <w:szCs w:val="16"/>
      </w:rPr>
      <w:t>/201</w:t>
    </w:r>
    <w:r>
      <w:rPr>
        <w:rFonts w:asciiTheme="minorHAnsi" w:hAnsiTheme="minorHAnsi"/>
        <w:sz w:val="16"/>
        <w:szCs w:val="16"/>
      </w:rPr>
      <w:t>7</w:t>
    </w:r>
    <w:r w:rsidRPr="00F0117F">
      <w:rPr>
        <w:rFonts w:asciiTheme="minorHAnsi" w:hAnsiTheme="minorHAnsi"/>
        <w:sz w:val="16"/>
      </w:rPr>
      <w:t xml:space="preserve"> </w:t>
    </w:r>
    <w:r w:rsidRPr="00F0117F">
      <w:rPr>
        <w:rFonts w:asciiTheme="minorHAnsi" w:hAnsiTheme="minorHAnsi"/>
        <w:sz w:val="16"/>
      </w:rPr>
      <w:tab/>
    </w:r>
    <w:r w:rsidRPr="00F0117F">
      <w:rPr>
        <w:rFonts w:asciiTheme="minorHAnsi" w:hAnsiTheme="minorHAnsi"/>
        <w:sz w:val="16"/>
      </w:rPr>
      <w:tab/>
      <w:t xml:space="preserve">strana </w:t>
    </w:r>
    <w:r w:rsidR="00A53537" w:rsidRPr="00F0117F">
      <w:rPr>
        <w:rStyle w:val="slostrnky"/>
        <w:rFonts w:asciiTheme="minorHAnsi" w:hAnsiTheme="minorHAnsi"/>
        <w:sz w:val="16"/>
      </w:rPr>
      <w:fldChar w:fldCharType="begin"/>
    </w:r>
    <w:r w:rsidRPr="00F0117F">
      <w:rPr>
        <w:rStyle w:val="slostrnky"/>
        <w:rFonts w:asciiTheme="minorHAnsi" w:hAnsiTheme="minorHAnsi"/>
        <w:sz w:val="16"/>
      </w:rPr>
      <w:instrText xml:space="preserve"> PAGE </w:instrText>
    </w:r>
    <w:r w:rsidR="00A53537" w:rsidRPr="00F0117F">
      <w:rPr>
        <w:rStyle w:val="slostrnky"/>
        <w:rFonts w:asciiTheme="minorHAnsi" w:hAnsiTheme="minorHAnsi"/>
        <w:sz w:val="16"/>
      </w:rPr>
      <w:fldChar w:fldCharType="separate"/>
    </w:r>
    <w:r w:rsidR="000C5460">
      <w:rPr>
        <w:rStyle w:val="slostrnky"/>
        <w:rFonts w:asciiTheme="minorHAnsi" w:hAnsiTheme="minorHAnsi"/>
        <w:noProof/>
        <w:sz w:val="16"/>
      </w:rPr>
      <w:t>12</w:t>
    </w:r>
    <w:r w:rsidR="00A53537" w:rsidRPr="00F0117F">
      <w:rPr>
        <w:rStyle w:val="slostrnky"/>
        <w:rFonts w:asciiTheme="minorHAnsi" w:hAnsiTheme="minorHAnsi"/>
        <w:sz w:val="16"/>
      </w:rPr>
      <w:fldChar w:fldCharType="end"/>
    </w:r>
    <w:r w:rsidRPr="00F0117F">
      <w:rPr>
        <w:rStyle w:val="slostrnky"/>
        <w:rFonts w:asciiTheme="minorHAnsi" w:hAnsiTheme="minorHAnsi"/>
        <w:sz w:val="16"/>
      </w:rPr>
      <w:t xml:space="preserve"> z </w:t>
    </w:r>
    <w:r w:rsidR="00A53537" w:rsidRPr="00F0117F">
      <w:rPr>
        <w:rStyle w:val="slostrnky"/>
        <w:rFonts w:asciiTheme="minorHAnsi" w:hAnsiTheme="minorHAnsi"/>
        <w:sz w:val="16"/>
      </w:rPr>
      <w:fldChar w:fldCharType="begin"/>
    </w:r>
    <w:r w:rsidRPr="00F0117F">
      <w:rPr>
        <w:rStyle w:val="slostrnky"/>
        <w:rFonts w:asciiTheme="minorHAnsi" w:hAnsiTheme="minorHAnsi"/>
        <w:sz w:val="16"/>
      </w:rPr>
      <w:instrText xml:space="preserve"> NUMPAGES </w:instrText>
    </w:r>
    <w:r w:rsidR="00A53537" w:rsidRPr="00F0117F">
      <w:rPr>
        <w:rStyle w:val="slostrnky"/>
        <w:rFonts w:asciiTheme="minorHAnsi" w:hAnsiTheme="minorHAnsi"/>
        <w:sz w:val="16"/>
      </w:rPr>
      <w:fldChar w:fldCharType="separate"/>
    </w:r>
    <w:r w:rsidR="000C5460">
      <w:rPr>
        <w:rStyle w:val="slostrnky"/>
        <w:rFonts w:asciiTheme="minorHAnsi" w:hAnsiTheme="minorHAnsi"/>
        <w:noProof/>
        <w:sz w:val="16"/>
      </w:rPr>
      <w:t>14</w:t>
    </w:r>
    <w:r w:rsidR="00A53537" w:rsidRPr="00F0117F">
      <w:rPr>
        <w:rStyle w:val="slostrnky"/>
        <w:rFonts w:asciiTheme="minorHAnsi" w:hAnsiTheme="minorHAnsi"/>
        <w:sz w:val="16"/>
      </w:rPr>
      <w:fldChar w:fldCharType="end"/>
    </w:r>
    <w:bookmarkStart w:id="53" w:name="_Ref317867443"/>
    <w:bookmarkEnd w:id="5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F2" w:rsidRDefault="003C67F2">
      <w:r>
        <w:separator/>
      </w:r>
    </w:p>
  </w:footnote>
  <w:footnote w:type="continuationSeparator" w:id="0">
    <w:p w:rsidR="003C67F2" w:rsidRDefault="003C67F2">
      <w:r>
        <w:continuationSeparator/>
      </w:r>
    </w:p>
  </w:footnote>
  <w:footnote w:type="continuationNotice" w:id="1">
    <w:p w:rsidR="003C67F2" w:rsidRDefault="003C67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4FE" w:rsidRPr="00DC639C" w:rsidRDefault="003B44FE">
    <w:pPr>
      <w:pStyle w:val="Zhlav"/>
      <w:rPr>
        <w:rFonts w:asciiTheme="minorHAnsi" w:hAnsiTheme="minorHAnsi" w:cstheme="minorHAnsi"/>
      </w:rPr>
    </w:pPr>
    <w:r w:rsidRPr="00DC639C">
      <w:rPr>
        <w:rFonts w:asciiTheme="minorHAnsi" w:hAnsiTheme="minorHAnsi" w:cstheme="minorHAnsi"/>
      </w:rPr>
      <w:t xml:space="preserve">Smlouva o dílo č. </w:t>
    </w:r>
    <w:r w:rsidRPr="00DC639C">
      <w:rPr>
        <w:rFonts w:asciiTheme="minorHAnsi" w:hAnsiTheme="minorHAnsi" w:cstheme="minorHAnsi"/>
        <w:highlight w:val="yellow"/>
      </w:rPr>
      <w:t>Návrh N1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3266"/>
    <w:multiLevelType w:val="hybridMultilevel"/>
    <w:tmpl w:val="6D18B384"/>
    <w:lvl w:ilvl="0" w:tplc="4658141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CF69F8"/>
    <w:multiLevelType w:val="multilevel"/>
    <w:tmpl w:val="1BFAABB2"/>
    <w:lvl w:ilvl="0">
      <w:start w:val="18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19"/>
        </w:tabs>
        <w:ind w:left="419" w:hanging="41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D69263C"/>
    <w:multiLevelType w:val="multilevel"/>
    <w:tmpl w:val="36C48592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F87377"/>
    <w:multiLevelType w:val="multilevel"/>
    <w:tmpl w:val="F64EB5EE"/>
    <w:lvl w:ilvl="0">
      <w:start w:val="1"/>
      <w:numFmt w:val="decimal"/>
      <w:lvlText w:val="8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12DB0444"/>
    <w:multiLevelType w:val="hybridMultilevel"/>
    <w:tmpl w:val="9ED283EA"/>
    <w:lvl w:ilvl="0" w:tplc="4658141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7F6A27"/>
    <w:multiLevelType w:val="hybridMultilevel"/>
    <w:tmpl w:val="66E25418"/>
    <w:lvl w:ilvl="0" w:tplc="DAF234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9DD5B1A"/>
    <w:multiLevelType w:val="multilevel"/>
    <w:tmpl w:val="A33E0FB2"/>
    <w:lvl w:ilvl="0">
      <w:start w:val="1"/>
      <w:numFmt w:val="decimal"/>
      <w:lvlText w:val="13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19E7701E"/>
    <w:multiLevelType w:val="multilevel"/>
    <w:tmpl w:val="FF8E96D2"/>
    <w:lvl w:ilvl="0">
      <w:start w:val="1"/>
      <w:numFmt w:val="upperRoma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8">
    <w:nsid w:val="1E1C5277"/>
    <w:multiLevelType w:val="hybridMultilevel"/>
    <w:tmpl w:val="C44C4548"/>
    <w:lvl w:ilvl="0" w:tplc="DAF234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A56C12"/>
    <w:multiLevelType w:val="hybridMultilevel"/>
    <w:tmpl w:val="BC56B254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7E26AF0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107604BE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5DB20488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2E5861E6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2A3E0B98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206ADF50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BDDAE8A0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DA5A6A20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0">
    <w:nsid w:val="21C82CC5"/>
    <w:multiLevelType w:val="multilevel"/>
    <w:tmpl w:val="68F2A56C"/>
    <w:lvl w:ilvl="0">
      <w:start w:val="1"/>
      <w:numFmt w:val="upperRoman"/>
      <w:pStyle w:val="lnekslov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lovn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11">
    <w:nsid w:val="27005920"/>
    <w:multiLevelType w:val="hybridMultilevel"/>
    <w:tmpl w:val="BEC2B5DC"/>
    <w:lvl w:ilvl="0" w:tplc="5600969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3C4DEC"/>
    <w:multiLevelType w:val="hybridMultilevel"/>
    <w:tmpl w:val="21483DAC"/>
    <w:lvl w:ilvl="0" w:tplc="5600969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562A9C"/>
    <w:multiLevelType w:val="multilevel"/>
    <w:tmpl w:val="CA5CBADA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28C840AE"/>
    <w:multiLevelType w:val="multilevel"/>
    <w:tmpl w:val="EBCCAD1A"/>
    <w:lvl w:ilvl="0">
      <w:start w:val="1"/>
      <w:numFmt w:val="decimal"/>
      <w:lvlText w:val="11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294E62E2"/>
    <w:multiLevelType w:val="hybridMultilevel"/>
    <w:tmpl w:val="540E2230"/>
    <w:lvl w:ilvl="0" w:tplc="DAF234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70647D"/>
    <w:multiLevelType w:val="hybridMultilevel"/>
    <w:tmpl w:val="61DCAE8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C52FE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A0832EF"/>
    <w:multiLevelType w:val="hybridMultilevel"/>
    <w:tmpl w:val="606EDE0E"/>
    <w:lvl w:ilvl="0" w:tplc="DAF234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B91409"/>
    <w:multiLevelType w:val="multilevel"/>
    <w:tmpl w:val="CC06B314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>
    <w:nsid w:val="2CFD16B0"/>
    <w:multiLevelType w:val="multilevel"/>
    <w:tmpl w:val="0F163612"/>
    <w:lvl w:ilvl="0">
      <w:start w:val="1"/>
      <w:numFmt w:val="upperRoma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21">
    <w:nsid w:val="30AF6122"/>
    <w:multiLevelType w:val="multilevel"/>
    <w:tmpl w:val="60620CFA"/>
    <w:lvl w:ilvl="0">
      <w:start w:val="1"/>
      <w:numFmt w:val="upperRoma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22">
    <w:nsid w:val="32942394"/>
    <w:multiLevelType w:val="hybridMultilevel"/>
    <w:tmpl w:val="1BC81154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32CE3A61"/>
    <w:multiLevelType w:val="hybridMultilevel"/>
    <w:tmpl w:val="C79C2F96"/>
    <w:lvl w:ilvl="0" w:tplc="4658141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33B438A2"/>
    <w:multiLevelType w:val="multilevel"/>
    <w:tmpl w:val="AE1A9988"/>
    <w:lvl w:ilvl="0">
      <w:start w:val="1"/>
      <w:numFmt w:val="upperRoma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25">
    <w:nsid w:val="3B950037"/>
    <w:multiLevelType w:val="hybridMultilevel"/>
    <w:tmpl w:val="381027C2"/>
    <w:lvl w:ilvl="0" w:tplc="2A8A6C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>
    <w:nsid w:val="3EC82CA9"/>
    <w:multiLevelType w:val="multilevel"/>
    <w:tmpl w:val="AE1A9988"/>
    <w:lvl w:ilvl="0">
      <w:start w:val="1"/>
      <w:numFmt w:val="upperRoma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27">
    <w:nsid w:val="405F3746"/>
    <w:multiLevelType w:val="multilevel"/>
    <w:tmpl w:val="782E17A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420919C0"/>
    <w:multiLevelType w:val="multilevel"/>
    <w:tmpl w:val="E6223B62"/>
    <w:lvl w:ilvl="0">
      <w:start w:val="2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42893553"/>
    <w:multiLevelType w:val="hybridMultilevel"/>
    <w:tmpl w:val="CAB28C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2D23B3"/>
    <w:multiLevelType w:val="multilevel"/>
    <w:tmpl w:val="60D2D4FA"/>
    <w:lvl w:ilvl="0">
      <w:start w:val="1"/>
      <w:numFmt w:val="decimal"/>
      <w:lvlText w:val="1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>
    <w:nsid w:val="46822D48"/>
    <w:multiLevelType w:val="multilevel"/>
    <w:tmpl w:val="4816FAE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7D50557"/>
    <w:multiLevelType w:val="multilevel"/>
    <w:tmpl w:val="4816FAE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8470A73"/>
    <w:multiLevelType w:val="multilevel"/>
    <w:tmpl w:val="FF168DA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18C38DA"/>
    <w:multiLevelType w:val="hybridMultilevel"/>
    <w:tmpl w:val="00C04226"/>
    <w:lvl w:ilvl="0" w:tplc="018A5F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E63A40"/>
    <w:multiLevelType w:val="hybridMultilevel"/>
    <w:tmpl w:val="E9EA3D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26D579E"/>
    <w:multiLevelType w:val="multilevel"/>
    <w:tmpl w:val="1F2077DA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585B66FE"/>
    <w:multiLevelType w:val="hybridMultilevel"/>
    <w:tmpl w:val="5226CB8A"/>
    <w:lvl w:ilvl="0" w:tplc="B1DA8C0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8">
    <w:nsid w:val="58D35176"/>
    <w:multiLevelType w:val="multilevel"/>
    <w:tmpl w:val="7E3404A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5A8A37F1"/>
    <w:multiLevelType w:val="multilevel"/>
    <w:tmpl w:val="03A428B2"/>
    <w:lvl w:ilvl="0">
      <w:start w:val="1"/>
      <w:numFmt w:val="upperRoman"/>
      <w:lvlText w:val="%1."/>
      <w:lvlJc w:val="right"/>
      <w:pPr>
        <w:tabs>
          <w:tab w:val="num" w:pos="720"/>
        </w:tabs>
        <w:ind w:left="5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C4C1837"/>
    <w:multiLevelType w:val="multilevel"/>
    <w:tmpl w:val="1CE49C9A"/>
    <w:lvl w:ilvl="0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>
    <w:nsid w:val="5D58465C"/>
    <w:multiLevelType w:val="multilevel"/>
    <w:tmpl w:val="86D06916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6.3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60107F69"/>
    <w:multiLevelType w:val="multilevel"/>
    <w:tmpl w:val="6B68DCE8"/>
    <w:lvl w:ilvl="0">
      <w:start w:val="1"/>
      <w:numFmt w:val="upperRoma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43">
    <w:nsid w:val="61AF2F0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>
    <w:nsid w:val="61DC1166"/>
    <w:multiLevelType w:val="hybridMultilevel"/>
    <w:tmpl w:val="12604F3A"/>
    <w:lvl w:ilvl="0" w:tplc="242E6A5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5">
    <w:nsid w:val="64DC1071"/>
    <w:multiLevelType w:val="hybridMultilevel"/>
    <w:tmpl w:val="C124F40C"/>
    <w:lvl w:ilvl="0" w:tplc="5600969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77B33DA"/>
    <w:multiLevelType w:val="multilevel"/>
    <w:tmpl w:val="C8CE1C9E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>
    <w:nsid w:val="68640A15"/>
    <w:multiLevelType w:val="multilevel"/>
    <w:tmpl w:val="3B58325E"/>
    <w:lvl w:ilvl="0">
      <w:start w:val="1"/>
      <w:numFmt w:val="decimal"/>
      <w:lvlText w:val="č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8">
    <w:nsid w:val="69095366"/>
    <w:multiLevelType w:val="multilevel"/>
    <w:tmpl w:val="6F882E08"/>
    <w:lvl w:ilvl="0">
      <w:start w:val="1"/>
      <w:numFmt w:val="upperRoma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49">
    <w:nsid w:val="69E42D1B"/>
    <w:multiLevelType w:val="multilevel"/>
    <w:tmpl w:val="27B2429E"/>
    <w:lvl w:ilvl="0">
      <w:start w:val="1"/>
      <w:numFmt w:val="upperRoman"/>
      <w:lvlText w:val="%1."/>
      <w:lvlJc w:val="left"/>
      <w:pPr>
        <w:tabs>
          <w:tab w:val="num" w:pos="4254"/>
        </w:tabs>
        <w:ind w:left="3970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566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283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20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50">
    <w:nsid w:val="70BF253D"/>
    <w:multiLevelType w:val="multilevel"/>
    <w:tmpl w:val="35A084DA"/>
    <w:lvl w:ilvl="0">
      <w:start w:val="1"/>
      <w:numFmt w:val="decimal"/>
      <w:lvlText w:val="14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4.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1">
    <w:nsid w:val="72B72A10"/>
    <w:multiLevelType w:val="multilevel"/>
    <w:tmpl w:val="B89244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7A753385"/>
    <w:multiLevelType w:val="hybridMultilevel"/>
    <w:tmpl w:val="6E6A53CE"/>
    <w:lvl w:ilvl="0" w:tplc="DAF234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D370698"/>
    <w:multiLevelType w:val="hybridMultilevel"/>
    <w:tmpl w:val="216C6F56"/>
    <w:lvl w:ilvl="0" w:tplc="30B64198">
      <w:start w:val="1"/>
      <w:numFmt w:val="upperRoman"/>
      <w:lvlText w:val="%1."/>
      <w:lvlJc w:val="left"/>
      <w:pPr>
        <w:tabs>
          <w:tab w:val="num" w:pos="720"/>
        </w:tabs>
        <w:ind w:left="540"/>
      </w:pPr>
      <w:rPr>
        <w:rFonts w:cs="Times New Roman" w:hint="default"/>
      </w:rPr>
    </w:lvl>
    <w:lvl w:ilvl="1" w:tplc="9B2C7D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1"/>
  </w:num>
  <w:num w:numId="2">
    <w:abstractNumId w:val="28"/>
  </w:num>
  <w:num w:numId="3">
    <w:abstractNumId w:val="36"/>
  </w:num>
  <w:num w:numId="4">
    <w:abstractNumId w:val="47"/>
  </w:num>
  <w:num w:numId="5">
    <w:abstractNumId w:val="38"/>
  </w:num>
  <w:num w:numId="6">
    <w:abstractNumId w:val="46"/>
  </w:num>
  <w:num w:numId="7">
    <w:abstractNumId w:val="2"/>
  </w:num>
  <w:num w:numId="8">
    <w:abstractNumId w:val="13"/>
  </w:num>
  <w:num w:numId="9">
    <w:abstractNumId w:val="3"/>
  </w:num>
  <w:num w:numId="10">
    <w:abstractNumId w:val="40"/>
  </w:num>
  <w:num w:numId="11">
    <w:abstractNumId w:val="19"/>
  </w:num>
  <w:num w:numId="12">
    <w:abstractNumId w:val="15"/>
  </w:num>
  <w:num w:numId="13">
    <w:abstractNumId w:val="14"/>
  </w:num>
  <w:num w:numId="14">
    <w:abstractNumId w:val="30"/>
  </w:num>
  <w:num w:numId="15">
    <w:abstractNumId w:val="6"/>
  </w:num>
  <w:num w:numId="16">
    <w:abstractNumId w:val="29"/>
  </w:num>
  <w:num w:numId="17">
    <w:abstractNumId w:val="50"/>
  </w:num>
  <w:num w:numId="18">
    <w:abstractNumId w:val="9"/>
  </w:num>
  <w:num w:numId="19">
    <w:abstractNumId w:val="12"/>
  </w:num>
  <w:num w:numId="20">
    <w:abstractNumId w:val="11"/>
  </w:num>
  <w:num w:numId="21">
    <w:abstractNumId w:val="45"/>
  </w:num>
  <w:num w:numId="22">
    <w:abstractNumId w:val="27"/>
  </w:num>
  <w:num w:numId="23">
    <w:abstractNumId w:val="35"/>
  </w:num>
  <w:num w:numId="24">
    <w:abstractNumId w:val="1"/>
  </w:num>
  <w:num w:numId="25">
    <w:abstractNumId w:val="17"/>
  </w:num>
  <w:num w:numId="26">
    <w:abstractNumId w:val="43"/>
  </w:num>
  <w:num w:numId="27">
    <w:abstractNumId w:val="33"/>
  </w:num>
  <w:num w:numId="28">
    <w:abstractNumId w:val="22"/>
  </w:num>
  <w:num w:numId="29">
    <w:abstractNumId w:val="53"/>
  </w:num>
  <w:num w:numId="30">
    <w:abstractNumId w:val="31"/>
  </w:num>
  <w:num w:numId="31">
    <w:abstractNumId w:val="32"/>
  </w:num>
  <w:num w:numId="32">
    <w:abstractNumId w:val="39"/>
  </w:num>
  <w:num w:numId="33">
    <w:abstractNumId w:val="25"/>
  </w:num>
  <w:num w:numId="34">
    <w:abstractNumId w:val="37"/>
  </w:num>
  <w:num w:numId="35">
    <w:abstractNumId w:val="44"/>
  </w:num>
  <w:num w:numId="36">
    <w:abstractNumId w:val="16"/>
  </w:num>
  <w:num w:numId="37">
    <w:abstractNumId w:val="23"/>
  </w:num>
  <w:num w:numId="38">
    <w:abstractNumId w:val="0"/>
  </w:num>
  <w:num w:numId="39">
    <w:abstractNumId w:val="4"/>
  </w:num>
  <w:num w:numId="40">
    <w:abstractNumId w:val="18"/>
  </w:num>
  <w:num w:numId="41">
    <w:abstractNumId w:val="8"/>
  </w:num>
  <w:num w:numId="42">
    <w:abstractNumId w:val="52"/>
  </w:num>
  <w:num w:numId="43">
    <w:abstractNumId w:val="5"/>
  </w:num>
  <w:num w:numId="44">
    <w:abstractNumId w:val="51"/>
  </w:num>
  <w:num w:numId="45">
    <w:abstractNumId w:val="10"/>
  </w:num>
  <w:num w:numId="46">
    <w:abstractNumId w:val="10"/>
  </w:num>
  <w:num w:numId="47">
    <w:abstractNumId w:val="49"/>
  </w:num>
  <w:num w:numId="48">
    <w:abstractNumId w:val="42"/>
  </w:num>
  <w:num w:numId="49">
    <w:abstractNumId w:val="21"/>
  </w:num>
  <w:num w:numId="50">
    <w:abstractNumId w:val="48"/>
  </w:num>
  <w:num w:numId="51">
    <w:abstractNumId w:val="7"/>
  </w:num>
  <w:num w:numId="52">
    <w:abstractNumId w:val="24"/>
  </w:num>
  <w:num w:numId="53">
    <w:abstractNumId w:val="20"/>
  </w:num>
  <w:num w:numId="54">
    <w:abstractNumId w:val="10"/>
  </w:num>
  <w:num w:numId="55">
    <w:abstractNumId w:val="26"/>
  </w:num>
  <w:num w:numId="56">
    <w:abstractNumId w:val="34"/>
  </w:num>
  <w:num w:numId="57">
    <w:abstractNumId w:val="1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F9"/>
    <w:rsid w:val="00001D63"/>
    <w:rsid w:val="00004034"/>
    <w:rsid w:val="000050A0"/>
    <w:rsid w:val="000055DC"/>
    <w:rsid w:val="00011867"/>
    <w:rsid w:val="00014BEA"/>
    <w:rsid w:val="00017824"/>
    <w:rsid w:val="00020132"/>
    <w:rsid w:val="000236BE"/>
    <w:rsid w:val="000263F9"/>
    <w:rsid w:val="00026C64"/>
    <w:rsid w:val="00032340"/>
    <w:rsid w:val="00045CB0"/>
    <w:rsid w:val="000535DA"/>
    <w:rsid w:val="000543C1"/>
    <w:rsid w:val="000554FB"/>
    <w:rsid w:val="00056C92"/>
    <w:rsid w:val="00060785"/>
    <w:rsid w:val="0006135E"/>
    <w:rsid w:val="000645A8"/>
    <w:rsid w:val="000675FC"/>
    <w:rsid w:val="00070425"/>
    <w:rsid w:val="00077DE7"/>
    <w:rsid w:val="000829A3"/>
    <w:rsid w:val="00086500"/>
    <w:rsid w:val="000A0E0A"/>
    <w:rsid w:val="000A2678"/>
    <w:rsid w:val="000A2D0C"/>
    <w:rsid w:val="000A5F74"/>
    <w:rsid w:val="000A7B31"/>
    <w:rsid w:val="000B007B"/>
    <w:rsid w:val="000B0D05"/>
    <w:rsid w:val="000B395A"/>
    <w:rsid w:val="000B69CF"/>
    <w:rsid w:val="000C313D"/>
    <w:rsid w:val="000C3755"/>
    <w:rsid w:val="000C5460"/>
    <w:rsid w:val="000C6126"/>
    <w:rsid w:val="000C7722"/>
    <w:rsid w:val="000D192B"/>
    <w:rsid w:val="000D1CE7"/>
    <w:rsid w:val="000D3170"/>
    <w:rsid w:val="000D4ED6"/>
    <w:rsid w:val="000E3E41"/>
    <w:rsid w:val="000E6950"/>
    <w:rsid w:val="000E6E29"/>
    <w:rsid w:val="00100F30"/>
    <w:rsid w:val="00105034"/>
    <w:rsid w:val="0010710D"/>
    <w:rsid w:val="00110AB3"/>
    <w:rsid w:val="00110F98"/>
    <w:rsid w:val="00113DF9"/>
    <w:rsid w:val="0011420D"/>
    <w:rsid w:val="00114BCC"/>
    <w:rsid w:val="00116B07"/>
    <w:rsid w:val="00120202"/>
    <w:rsid w:val="001219B8"/>
    <w:rsid w:val="00127D41"/>
    <w:rsid w:val="001329E7"/>
    <w:rsid w:val="001365A2"/>
    <w:rsid w:val="00141AB6"/>
    <w:rsid w:val="00151263"/>
    <w:rsid w:val="00151C3B"/>
    <w:rsid w:val="001544ED"/>
    <w:rsid w:val="001569BC"/>
    <w:rsid w:val="00157E57"/>
    <w:rsid w:val="00160A20"/>
    <w:rsid w:val="00161B76"/>
    <w:rsid w:val="0016405B"/>
    <w:rsid w:val="0017084D"/>
    <w:rsid w:val="0017337B"/>
    <w:rsid w:val="00173721"/>
    <w:rsid w:val="00180CC3"/>
    <w:rsid w:val="00185DD6"/>
    <w:rsid w:val="001872C1"/>
    <w:rsid w:val="00193103"/>
    <w:rsid w:val="00196E5D"/>
    <w:rsid w:val="001A1ACE"/>
    <w:rsid w:val="001A338E"/>
    <w:rsid w:val="001A5E52"/>
    <w:rsid w:val="001A62CF"/>
    <w:rsid w:val="001B3522"/>
    <w:rsid w:val="001B6A18"/>
    <w:rsid w:val="001B7AFB"/>
    <w:rsid w:val="001C02D8"/>
    <w:rsid w:val="001D2F81"/>
    <w:rsid w:val="001D77CB"/>
    <w:rsid w:val="001E1F48"/>
    <w:rsid w:val="001E4304"/>
    <w:rsid w:val="001F0F05"/>
    <w:rsid w:val="001F4399"/>
    <w:rsid w:val="001F4AB0"/>
    <w:rsid w:val="001F4BBB"/>
    <w:rsid w:val="002025A5"/>
    <w:rsid w:val="00203734"/>
    <w:rsid w:val="00216247"/>
    <w:rsid w:val="00220C88"/>
    <w:rsid w:val="002229EC"/>
    <w:rsid w:val="00226B1D"/>
    <w:rsid w:val="00234E40"/>
    <w:rsid w:val="00236B2B"/>
    <w:rsid w:val="00237CEB"/>
    <w:rsid w:val="00237EDC"/>
    <w:rsid w:val="00237F00"/>
    <w:rsid w:val="00242F80"/>
    <w:rsid w:val="002435C0"/>
    <w:rsid w:val="00247B68"/>
    <w:rsid w:val="00250406"/>
    <w:rsid w:val="00255FA0"/>
    <w:rsid w:val="00264910"/>
    <w:rsid w:val="00266A61"/>
    <w:rsid w:val="00271329"/>
    <w:rsid w:val="00271792"/>
    <w:rsid w:val="00273156"/>
    <w:rsid w:val="00274B50"/>
    <w:rsid w:val="002901B4"/>
    <w:rsid w:val="00290A0D"/>
    <w:rsid w:val="0029686D"/>
    <w:rsid w:val="002A001D"/>
    <w:rsid w:val="002A3CC8"/>
    <w:rsid w:val="002A5822"/>
    <w:rsid w:val="002B012F"/>
    <w:rsid w:val="002B037F"/>
    <w:rsid w:val="002B0D94"/>
    <w:rsid w:val="002B5033"/>
    <w:rsid w:val="002C0035"/>
    <w:rsid w:val="002C5B0B"/>
    <w:rsid w:val="002D1F38"/>
    <w:rsid w:val="002D2F4F"/>
    <w:rsid w:val="002D373A"/>
    <w:rsid w:val="002E065D"/>
    <w:rsid w:val="002E2508"/>
    <w:rsid w:val="002E4A4E"/>
    <w:rsid w:val="002E6FE5"/>
    <w:rsid w:val="002F139F"/>
    <w:rsid w:val="002F3A52"/>
    <w:rsid w:val="002F5080"/>
    <w:rsid w:val="0030337D"/>
    <w:rsid w:val="003033C4"/>
    <w:rsid w:val="0030659F"/>
    <w:rsid w:val="00311703"/>
    <w:rsid w:val="0031451D"/>
    <w:rsid w:val="0032080F"/>
    <w:rsid w:val="003215A5"/>
    <w:rsid w:val="00321AFD"/>
    <w:rsid w:val="00321C22"/>
    <w:rsid w:val="00323603"/>
    <w:rsid w:val="00324B17"/>
    <w:rsid w:val="00326A4D"/>
    <w:rsid w:val="0033148A"/>
    <w:rsid w:val="00331C22"/>
    <w:rsid w:val="00336A49"/>
    <w:rsid w:val="003431B7"/>
    <w:rsid w:val="00343890"/>
    <w:rsid w:val="0034647B"/>
    <w:rsid w:val="00346EDB"/>
    <w:rsid w:val="003472EF"/>
    <w:rsid w:val="003525D0"/>
    <w:rsid w:val="00352DDE"/>
    <w:rsid w:val="003531ED"/>
    <w:rsid w:val="00354A72"/>
    <w:rsid w:val="003604C2"/>
    <w:rsid w:val="003722B8"/>
    <w:rsid w:val="00374BD6"/>
    <w:rsid w:val="0037764A"/>
    <w:rsid w:val="0038485E"/>
    <w:rsid w:val="00390CEB"/>
    <w:rsid w:val="00395FE6"/>
    <w:rsid w:val="003A1654"/>
    <w:rsid w:val="003A3BDF"/>
    <w:rsid w:val="003A430F"/>
    <w:rsid w:val="003A4D6E"/>
    <w:rsid w:val="003B1334"/>
    <w:rsid w:val="003B38EE"/>
    <w:rsid w:val="003B44FE"/>
    <w:rsid w:val="003B5E80"/>
    <w:rsid w:val="003B6004"/>
    <w:rsid w:val="003B62E4"/>
    <w:rsid w:val="003B7D5D"/>
    <w:rsid w:val="003C2639"/>
    <w:rsid w:val="003C67B6"/>
    <w:rsid w:val="003C67F2"/>
    <w:rsid w:val="003D01A2"/>
    <w:rsid w:val="003D15C2"/>
    <w:rsid w:val="003D7D76"/>
    <w:rsid w:val="003D7EEF"/>
    <w:rsid w:val="003E7DC8"/>
    <w:rsid w:val="003F1EE0"/>
    <w:rsid w:val="003F4AAD"/>
    <w:rsid w:val="003F55F4"/>
    <w:rsid w:val="00402F4B"/>
    <w:rsid w:val="004067FF"/>
    <w:rsid w:val="0040748B"/>
    <w:rsid w:val="00407B69"/>
    <w:rsid w:val="00407BCA"/>
    <w:rsid w:val="00407F73"/>
    <w:rsid w:val="004233FA"/>
    <w:rsid w:val="00430CA5"/>
    <w:rsid w:val="004328E0"/>
    <w:rsid w:val="0043368A"/>
    <w:rsid w:val="00433909"/>
    <w:rsid w:val="004339A6"/>
    <w:rsid w:val="0044114B"/>
    <w:rsid w:val="004441EB"/>
    <w:rsid w:val="0044568D"/>
    <w:rsid w:val="00477427"/>
    <w:rsid w:val="004801A7"/>
    <w:rsid w:val="00482A7F"/>
    <w:rsid w:val="004838DE"/>
    <w:rsid w:val="00483D37"/>
    <w:rsid w:val="004930D2"/>
    <w:rsid w:val="004976A4"/>
    <w:rsid w:val="004978AF"/>
    <w:rsid w:val="004A3F2E"/>
    <w:rsid w:val="004A4C20"/>
    <w:rsid w:val="004A66F6"/>
    <w:rsid w:val="004A75C3"/>
    <w:rsid w:val="004B5F88"/>
    <w:rsid w:val="004B69C3"/>
    <w:rsid w:val="004C1C66"/>
    <w:rsid w:val="004C2E70"/>
    <w:rsid w:val="004D0F90"/>
    <w:rsid w:val="004D3CBF"/>
    <w:rsid w:val="004D4DAD"/>
    <w:rsid w:val="004D6835"/>
    <w:rsid w:val="004D768F"/>
    <w:rsid w:val="004E0226"/>
    <w:rsid w:val="004E7E8F"/>
    <w:rsid w:val="004F6B8D"/>
    <w:rsid w:val="004F7B56"/>
    <w:rsid w:val="00501851"/>
    <w:rsid w:val="005129BA"/>
    <w:rsid w:val="005137FA"/>
    <w:rsid w:val="00514C7C"/>
    <w:rsid w:val="005247F1"/>
    <w:rsid w:val="00524B54"/>
    <w:rsid w:val="005260E7"/>
    <w:rsid w:val="00526D13"/>
    <w:rsid w:val="00536A59"/>
    <w:rsid w:val="005430B0"/>
    <w:rsid w:val="00543B8D"/>
    <w:rsid w:val="0054565E"/>
    <w:rsid w:val="005457B2"/>
    <w:rsid w:val="00545940"/>
    <w:rsid w:val="00551AFD"/>
    <w:rsid w:val="005526B5"/>
    <w:rsid w:val="0055336A"/>
    <w:rsid w:val="00562026"/>
    <w:rsid w:val="00562BCB"/>
    <w:rsid w:val="00563EDF"/>
    <w:rsid w:val="00565C69"/>
    <w:rsid w:val="00572811"/>
    <w:rsid w:val="005753BF"/>
    <w:rsid w:val="005A1A90"/>
    <w:rsid w:val="005A3C2C"/>
    <w:rsid w:val="005B110C"/>
    <w:rsid w:val="005B14E4"/>
    <w:rsid w:val="005B1796"/>
    <w:rsid w:val="005B5A57"/>
    <w:rsid w:val="005C2991"/>
    <w:rsid w:val="005C518D"/>
    <w:rsid w:val="005E0738"/>
    <w:rsid w:val="005E293B"/>
    <w:rsid w:val="005E56A7"/>
    <w:rsid w:val="005F023D"/>
    <w:rsid w:val="0060100A"/>
    <w:rsid w:val="00607A16"/>
    <w:rsid w:val="00617132"/>
    <w:rsid w:val="00617F5D"/>
    <w:rsid w:val="00620065"/>
    <w:rsid w:val="00620FD5"/>
    <w:rsid w:val="00622E9D"/>
    <w:rsid w:val="006327A7"/>
    <w:rsid w:val="0063294B"/>
    <w:rsid w:val="0066326A"/>
    <w:rsid w:val="00664056"/>
    <w:rsid w:val="00664367"/>
    <w:rsid w:val="006662CC"/>
    <w:rsid w:val="006725B7"/>
    <w:rsid w:val="00692382"/>
    <w:rsid w:val="00696D2A"/>
    <w:rsid w:val="006A1812"/>
    <w:rsid w:val="006A299C"/>
    <w:rsid w:val="006A3F1C"/>
    <w:rsid w:val="006B5500"/>
    <w:rsid w:val="006C437D"/>
    <w:rsid w:val="006C712C"/>
    <w:rsid w:val="006C7BBC"/>
    <w:rsid w:val="006D3141"/>
    <w:rsid w:val="006D42D2"/>
    <w:rsid w:val="006D56B0"/>
    <w:rsid w:val="006D7538"/>
    <w:rsid w:val="006E0128"/>
    <w:rsid w:val="006E2C4F"/>
    <w:rsid w:val="006E7057"/>
    <w:rsid w:val="006E7E0F"/>
    <w:rsid w:val="006F1B10"/>
    <w:rsid w:val="006F789C"/>
    <w:rsid w:val="00700E84"/>
    <w:rsid w:val="007038DA"/>
    <w:rsid w:val="0070585D"/>
    <w:rsid w:val="00706BFE"/>
    <w:rsid w:val="0071086B"/>
    <w:rsid w:val="00712524"/>
    <w:rsid w:val="00712C02"/>
    <w:rsid w:val="007172DA"/>
    <w:rsid w:val="0072081C"/>
    <w:rsid w:val="00722EA5"/>
    <w:rsid w:val="0073187C"/>
    <w:rsid w:val="0073630A"/>
    <w:rsid w:val="00740FE1"/>
    <w:rsid w:val="00742AB1"/>
    <w:rsid w:val="00744F3C"/>
    <w:rsid w:val="007506AB"/>
    <w:rsid w:val="00752149"/>
    <w:rsid w:val="0075386E"/>
    <w:rsid w:val="00754339"/>
    <w:rsid w:val="007579A6"/>
    <w:rsid w:val="00760F05"/>
    <w:rsid w:val="007679E1"/>
    <w:rsid w:val="0077102E"/>
    <w:rsid w:val="007777BC"/>
    <w:rsid w:val="0078253E"/>
    <w:rsid w:val="00783EA4"/>
    <w:rsid w:val="0079034A"/>
    <w:rsid w:val="00790537"/>
    <w:rsid w:val="0079564E"/>
    <w:rsid w:val="007958EF"/>
    <w:rsid w:val="0079598B"/>
    <w:rsid w:val="007A3F37"/>
    <w:rsid w:val="007B2CC3"/>
    <w:rsid w:val="007B7C36"/>
    <w:rsid w:val="007C0BCB"/>
    <w:rsid w:val="007E7677"/>
    <w:rsid w:val="007F2089"/>
    <w:rsid w:val="007F49A2"/>
    <w:rsid w:val="008028EC"/>
    <w:rsid w:val="008033FD"/>
    <w:rsid w:val="00806A53"/>
    <w:rsid w:val="0081005C"/>
    <w:rsid w:val="008106D6"/>
    <w:rsid w:val="0081441E"/>
    <w:rsid w:val="008156D3"/>
    <w:rsid w:val="00816E8B"/>
    <w:rsid w:val="008217B3"/>
    <w:rsid w:val="00823AAF"/>
    <w:rsid w:val="00831E1A"/>
    <w:rsid w:val="00833B5A"/>
    <w:rsid w:val="00836111"/>
    <w:rsid w:val="008369AE"/>
    <w:rsid w:val="00841E0A"/>
    <w:rsid w:val="00844C8F"/>
    <w:rsid w:val="008502C4"/>
    <w:rsid w:val="0085116E"/>
    <w:rsid w:val="00851ADA"/>
    <w:rsid w:val="00854140"/>
    <w:rsid w:val="008601E4"/>
    <w:rsid w:val="00863110"/>
    <w:rsid w:val="008657A8"/>
    <w:rsid w:val="008773F6"/>
    <w:rsid w:val="008850D5"/>
    <w:rsid w:val="00891B70"/>
    <w:rsid w:val="00892131"/>
    <w:rsid w:val="008923A3"/>
    <w:rsid w:val="00895B9B"/>
    <w:rsid w:val="008A0D8F"/>
    <w:rsid w:val="008A1787"/>
    <w:rsid w:val="008A6FE4"/>
    <w:rsid w:val="008B2C35"/>
    <w:rsid w:val="008B3A11"/>
    <w:rsid w:val="008B51F7"/>
    <w:rsid w:val="008B58C1"/>
    <w:rsid w:val="008C10DF"/>
    <w:rsid w:val="008C222A"/>
    <w:rsid w:val="008C311C"/>
    <w:rsid w:val="008C4397"/>
    <w:rsid w:val="008D0178"/>
    <w:rsid w:val="008D0DCF"/>
    <w:rsid w:val="008D5C84"/>
    <w:rsid w:val="008E0A69"/>
    <w:rsid w:val="008E7FAD"/>
    <w:rsid w:val="00910F1B"/>
    <w:rsid w:val="009123E3"/>
    <w:rsid w:val="00912BDE"/>
    <w:rsid w:val="00912DA3"/>
    <w:rsid w:val="009174A7"/>
    <w:rsid w:val="00920E55"/>
    <w:rsid w:val="00925FA2"/>
    <w:rsid w:val="0093683B"/>
    <w:rsid w:val="00936A48"/>
    <w:rsid w:val="009400EA"/>
    <w:rsid w:val="009442F7"/>
    <w:rsid w:val="00946F97"/>
    <w:rsid w:val="009505F1"/>
    <w:rsid w:val="0095744F"/>
    <w:rsid w:val="009576E7"/>
    <w:rsid w:val="0096030F"/>
    <w:rsid w:val="009666E5"/>
    <w:rsid w:val="0098430B"/>
    <w:rsid w:val="0099005D"/>
    <w:rsid w:val="00990BC8"/>
    <w:rsid w:val="00993A15"/>
    <w:rsid w:val="009955F6"/>
    <w:rsid w:val="0099649D"/>
    <w:rsid w:val="009A009E"/>
    <w:rsid w:val="009A0401"/>
    <w:rsid w:val="009A055B"/>
    <w:rsid w:val="009A1CD3"/>
    <w:rsid w:val="009A2475"/>
    <w:rsid w:val="009A27D4"/>
    <w:rsid w:val="009A2828"/>
    <w:rsid w:val="009A40FD"/>
    <w:rsid w:val="009A448B"/>
    <w:rsid w:val="009A5E7D"/>
    <w:rsid w:val="009A7634"/>
    <w:rsid w:val="009B68C7"/>
    <w:rsid w:val="009C4619"/>
    <w:rsid w:val="009C6784"/>
    <w:rsid w:val="009D04CE"/>
    <w:rsid w:val="009D212D"/>
    <w:rsid w:val="009D49AE"/>
    <w:rsid w:val="009D4DC1"/>
    <w:rsid w:val="009D69A4"/>
    <w:rsid w:val="009D7C17"/>
    <w:rsid w:val="009E162D"/>
    <w:rsid w:val="009E3A1D"/>
    <w:rsid w:val="009F22B6"/>
    <w:rsid w:val="00A10E57"/>
    <w:rsid w:val="00A1191F"/>
    <w:rsid w:val="00A12A50"/>
    <w:rsid w:val="00A12A68"/>
    <w:rsid w:val="00A15842"/>
    <w:rsid w:val="00A200B8"/>
    <w:rsid w:val="00A219DD"/>
    <w:rsid w:val="00A24A52"/>
    <w:rsid w:val="00A26726"/>
    <w:rsid w:val="00A27465"/>
    <w:rsid w:val="00A307EF"/>
    <w:rsid w:val="00A313CB"/>
    <w:rsid w:val="00A336D0"/>
    <w:rsid w:val="00A37B33"/>
    <w:rsid w:val="00A44990"/>
    <w:rsid w:val="00A44CB6"/>
    <w:rsid w:val="00A463D5"/>
    <w:rsid w:val="00A53537"/>
    <w:rsid w:val="00A600C2"/>
    <w:rsid w:val="00A7486D"/>
    <w:rsid w:val="00A769C5"/>
    <w:rsid w:val="00A804A0"/>
    <w:rsid w:val="00A815B5"/>
    <w:rsid w:val="00A82208"/>
    <w:rsid w:val="00A82796"/>
    <w:rsid w:val="00A8303B"/>
    <w:rsid w:val="00A833EF"/>
    <w:rsid w:val="00A873A5"/>
    <w:rsid w:val="00A926F6"/>
    <w:rsid w:val="00A934B7"/>
    <w:rsid w:val="00A94CE1"/>
    <w:rsid w:val="00A94D0A"/>
    <w:rsid w:val="00A94F5A"/>
    <w:rsid w:val="00A953D9"/>
    <w:rsid w:val="00AA20FE"/>
    <w:rsid w:val="00AA3177"/>
    <w:rsid w:val="00AA3DB1"/>
    <w:rsid w:val="00AA616A"/>
    <w:rsid w:val="00AB1CF8"/>
    <w:rsid w:val="00AB34A1"/>
    <w:rsid w:val="00AB4324"/>
    <w:rsid w:val="00AB62BF"/>
    <w:rsid w:val="00AB64BE"/>
    <w:rsid w:val="00AB76DD"/>
    <w:rsid w:val="00AC5D7B"/>
    <w:rsid w:val="00AC61C7"/>
    <w:rsid w:val="00AC6FB3"/>
    <w:rsid w:val="00AD5A11"/>
    <w:rsid w:val="00AD5EC1"/>
    <w:rsid w:val="00AD64A6"/>
    <w:rsid w:val="00AD7B01"/>
    <w:rsid w:val="00AE5AF6"/>
    <w:rsid w:val="00AE6E49"/>
    <w:rsid w:val="00AE6ECC"/>
    <w:rsid w:val="00AE7A78"/>
    <w:rsid w:val="00AF0F90"/>
    <w:rsid w:val="00AF4E43"/>
    <w:rsid w:val="00AF574B"/>
    <w:rsid w:val="00B036A8"/>
    <w:rsid w:val="00B04BD0"/>
    <w:rsid w:val="00B07A18"/>
    <w:rsid w:val="00B10A56"/>
    <w:rsid w:val="00B129BB"/>
    <w:rsid w:val="00B12FFC"/>
    <w:rsid w:val="00B17077"/>
    <w:rsid w:val="00B233EC"/>
    <w:rsid w:val="00B260C1"/>
    <w:rsid w:val="00B26A2A"/>
    <w:rsid w:val="00B27A19"/>
    <w:rsid w:val="00B31786"/>
    <w:rsid w:val="00B33504"/>
    <w:rsid w:val="00B3729C"/>
    <w:rsid w:val="00B5176A"/>
    <w:rsid w:val="00B51FE9"/>
    <w:rsid w:val="00B62681"/>
    <w:rsid w:val="00B62903"/>
    <w:rsid w:val="00B66B14"/>
    <w:rsid w:val="00B67854"/>
    <w:rsid w:val="00B71A62"/>
    <w:rsid w:val="00B739FD"/>
    <w:rsid w:val="00B74D42"/>
    <w:rsid w:val="00B757D5"/>
    <w:rsid w:val="00B80112"/>
    <w:rsid w:val="00B81BF7"/>
    <w:rsid w:val="00B82BB9"/>
    <w:rsid w:val="00B8413D"/>
    <w:rsid w:val="00B84882"/>
    <w:rsid w:val="00B852E7"/>
    <w:rsid w:val="00B92C20"/>
    <w:rsid w:val="00B946E4"/>
    <w:rsid w:val="00BA246D"/>
    <w:rsid w:val="00BA5400"/>
    <w:rsid w:val="00BA647A"/>
    <w:rsid w:val="00BB2E5F"/>
    <w:rsid w:val="00BB58D6"/>
    <w:rsid w:val="00BB7141"/>
    <w:rsid w:val="00BC1735"/>
    <w:rsid w:val="00BC3689"/>
    <w:rsid w:val="00BC3E18"/>
    <w:rsid w:val="00BD4587"/>
    <w:rsid w:val="00BD6BC9"/>
    <w:rsid w:val="00BD7089"/>
    <w:rsid w:val="00BE3D62"/>
    <w:rsid w:val="00BE6822"/>
    <w:rsid w:val="00BF392B"/>
    <w:rsid w:val="00BF4612"/>
    <w:rsid w:val="00C07F33"/>
    <w:rsid w:val="00C13053"/>
    <w:rsid w:val="00C14051"/>
    <w:rsid w:val="00C2490F"/>
    <w:rsid w:val="00C26F13"/>
    <w:rsid w:val="00C40572"/>
    <w:rsid w:val="00C50421"/>
    <w:rsid w:val="00C53D53"/>
    <w:rsid w:val="00C5444D"/>
    <w:rsid w:val="00C54DCE"/>
    <w:rsid w:val="00C6443A"/>
    <w:rsid w:val="00C64C35"/>
    <w:rsid w:val="00C73FFD"/>
    <w:rsid w:val="00C76B7B"/>
    <w:rsid w:val="00C8258B"/>
    <w:rsid w:val="00C83945"/>
    <w:rsid w:val="00C86900"/>
    <w:rsid w:val="00C92463"/>
    <w:rsid w:val="00CA7877"/>
    <w:rsid w:val="00CB0ECB"/>
    <w:rsid w:val="00CB27E6"/>
    <w:rsid w:val="00CB2CE2"/>
    <w:rsid w:val="00CB44AD"/>
    <w:rsid w:val="00CB68CF"/>
    <w:rsid w:val="00CB75BF"/>
    <w:rsid w:val="00CD0A2E"/>
    <w:rsid w:val="00CD1D8B"/>
    <w:rsid w:val="00CD3DFC"/>
    <w:rsid w:val="00CD54C6"/>
    <w:rsid w:val="00CD594B"/>
    <w:rsid w:val="00CD623A"/>
    <w:rsid w:val="00CE53AC"/>
    <w:rsid w:val="00CE7DCA"/>
    <w:rsid w:val="00CF186F"/>
    <w:rsid w:val="00CF2856"/>
    <w:rsid w:val="00CF5F1E"/>
    <w:rsid w:val="00D0388A"/>
    <w:rsid w:val="00D14165"/>
    <w:rsid w:val="00D154EB"/>
    <w:rsid w:val="00D162E5"/>
    <w:rsid w:val="00D21760"/>
    <w:rsid w:val="00D217F0"/>
    <w:rsid w:val="00D22A19"/>
    <w:rsid w:val="00D308E9"/>
    <w:rsid w:val="00D31A97"/>
    <w:rsid w:val="00D3678A"/>
    <w:rsid w:val="00D379C8"/>
    <w:rsid w:val="00D46FC7"/>
    <w:rsid w:val="00D510ED"/>
    <w:rsid w:val="00D51530"/>
    <w:rsid w:val="00D52B79"/>
    <w:rsid w:val="00D55379"/>
    <w:rsid w:val="00D561F3"/>
    <w:rsid w:val="00D645FC"/>
    <w:rsid w:val="00D6478E"/>
    <w:rsid w:val="00D64F08"/>
    <w:rsid w:val="00D66EF2"/>
    <w:rsid w:val="00D750C1"/>
    <w:rsid w:val="00D76972"/>
    <w:rsid w:val="00D802FA"/>
    <w:rsid w:val="00D86E6B"/>
    <w:rsid w:val="00D87B7F"/>
    <w:rsid w:val="00D92A27"/>
    <w:rsid w:val="00D95171"/>
    <w:rsid w:val="00D958A0"/>
    <w:rsid w:val="00D95DE5"/>
    <w:rsid w:val="00DA0171"/>
    <w:rsid w:val="00DA04C4"/>
    <w:rsid w:val="00DA0C45"/>
    <w:rsid w:val="00DA0FBB"/>
    <w:rsid w:val="00DA1BF9"/>
    <w:rsid w:val="00DA30DC"/>
    <w:rsid w:val="00DC10C0"/>
    <w:rsid w:val="00DC231A"/>
    <w:rsid w:val="00DC639C"/>
    <w:rsid w:val="00DD0B30"/>
    <w:rsid w:val="00DD51AD"/>
    <w:rsid w:val="00DE03F2"/>
    <w:rsid w:val="00DE17D7"/>
    <w:rsid w:val="00DE4360"/>
    <w:rsid w:val="00DE5A89"/>
    <w:rsid w:val="00DF09BE"/>
    <w:rsid w:val="00DF1318"/>
    <w:rsid w:val="00DF239D"/>
    <w:rsid w:val="00E01117"/>
    <w:rsid w:val="00E04002"/>
    <w:rsid w:val="00E07C0A"/>
    <w:rsid w:val="00E109A4"/>
    <w:rsid w:val="00E3152A"/>
    <w:rsid w:val="00E435DA"/>
    <w:rsid w:val="00E44EE2"/>
    <w:rsid w:val="00E45081"/>
    <w:rsid w:val="00E453E2"/>
    <w:rsid w:val="00E45FB4"/>
    <w:rsid w:val="00E46385"/>
    <w:rsid w:val="00E47625"/>
    <w:rsid w:val="00E53CED"/>
    <w:rsid w:val="00E60EE7"/>
    <w:rsid w:val="00E6261B"/>
    <w:rsid w:val="00E662BB"/>
    <w:rsid w:val="00E75FFF"/>
    <w:rsid w:val="00E812C0"/>
    <w:rsid w:val="00E81E50"/>
    <w:rsid w:val="00E863E7"/>
    <w:rsid w:val="00E8685B"/>
    <w:rsid w:val="00E873BD"/>
    <w:rsid w:val="00E90B04"/>
    <w:rsid w:val="00E9107A"/>
    <w:rsid w:val="00E920BC"/>
    <w:rsid w:val="00E95F4D"/>
    <w:rsid w:val="00EA1A42"/>
    <w:rsid w:val="00EA1F3E"/>
    <w:rsid w:val="00EA45C6"/>
    <w:rsid w:val="00EA6757"/>
    <w:rsid w:val="00EB1C56"/>
    <w:rsid w:val="00EB1CE1"/>
    <w:rsid w:val="00EB5B7C"/>
    <w:rsid w:val="00EC3317"/>
    <w:rsid w:val="00EC6030"/>
    <w:rsid w:val="00ED14C4"/>
    <w:rsid w:val="00ED173C"/>
    <w:rsid w:val="00ED7DF2"/>
    <w:rsid w:val="00EE1597"/>
    <w:rsid w:val="00EE2EDD"/>
    <w:rsid w:val="00EE4C32"/>
    <w:rsid w:val="00EE5706"/>
    <w:rsid w:val="00EE7591"/>
    <w:rsid w:val="00EF48AF"/>
    <w:rsid w:val="00F0117F"/>
    <w:rsid w:val="00F05BD4"/>
    <w:rsid w:val="00F134C4"/>
    <w:rsid w:val="00F14B8D"/>
    <w:rsid w:val="00F165C1"/>
    <w:rsid w:val="00F21482"/>
    <w:rsid w:val="00F24AE0"/>
    <w:rsid w:val="00F2533C"/>
    <w:rsid w:val="00F27177"/>
    <w:rsid w:val="00F3068C"/>
    <w:rsid w:val="00F3164E"/>
    <w:rsid w:val="00F41313"/>
    <w:rsid w:val="00F44375"/>
    <w:rsid w:val="00F5139F"/>
    <w:rsid w:val="00F63FE2"/>
    <w:rsid w:val="00F6550B"/>
    <w:rsid w:val="00F71B8A"/>
    <w:rsid w:val="00F74C50"/>
    <w:rsid w:val="00F81DC8"/>
    <w:rsid w:val="00F82FD7"/>
    <w:rsid w:val="00F9190B"/>
    <w:rsid w:val="00F9287E"/>
    <w:rsid w:val="00F92D46"/>
    <w:rsid w:val="00FA14AD"/>
    <w:rsid w:val="00FA1512"/>
    <w:rsid w:val="00FA4F79"/>
    <w:rsid w:val="00FA6797"/>
    <w:rsid w:val="00FA7211"/>
    <w:rsid w:val="00FB63F2"/>
    <w:rsid w:val="00FC5131"/>
    <w:rsid w:val="00FC7992"/>
    <w:rsid w:val="00FD0511"/>
    <w:rsid w:val="00FD57C5"/>
    <w:rsid w:val="00FD718E"/>
    <w:rsid w:val="00FE0E7D"/>
    <w:rsid w:val="00FE1738"/>
    <w:rsid w:val="00FE34C5"/>
    <w:rsid w:val="00FF0A07"/>
    <w:rsid w:val="00FF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63E7"/>
    <w:rPr>
      <w:rFonts w:ascii="Arial" w:hAnsi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7A3F37"/>
    <w:pPr>
      <w:keepNext/>
      <w:spacing w:before="240" w:after="60"/>
      <w:outlineLvl w:val="0"/>
    </w:pPr>
    <w:rPr>
      <w:rFonts w:cs="Arial"/>
      <w:b/>
      <w:bCs/>
      <w:color w:val="000080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7A3F37"/>
    <w:pPr>
      <w:keepNext/>
      <w:spacing w:before="240" w:after="60"/>
      <w:outlineLvl w:val="1"/>
    </w:pPr>
    <w:rPr>
      <w:rFonts w:cs="Arial"/>
      <w:bCs/>
      <w:iCs/>
      <w:color w:val="000080"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7A3F37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7A3F37"/>
    <w:pPr>
      <w:keepNext/>
      <w:outlineLvl w:val="3"/>
    </w:pPr>
    <w:rPr>
      <w:rFonts w:cs="Arial"/>
      <w:sz w:val="2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328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328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328E0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328E0"/>
    <w:rPr>
      <w:rFonts w:ascii="Calibri" w:hAnsi="Calibri" w:cs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7A3F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328E0"/>
    <w:rPr>
      <w:rFonts w:ascii="Arial" w:hAnsi="Arial" w:cs="Times New Roman"/>
      <w:sz w:val="20"/>
      <w:szCs w:val="20"/>
    </w:rPr>
  </w:style>
  <w:style w:type="character" w:customStyle="1" w:styleId="spis">
    <w:name w:val="spis"/>
    <w:basedOn w:val="Standardnpsmoodstavce"/>
    <w:uiPriority w:val="99"/>
    <w:rsid w:val="007A3F37"/>
    <w:rPr>
      <w:rFonts w:ascii="Arial" w:hAnsi="Arial" w:cs="Times New Roman"/>
      <w:sz w:val="16"/>
    </w:rPr>
  </w:style>
  <w:style w:type="paragraph" w:styleId="Zkladntext2">
    <w:name w:val="Body Text 2"/>
    <w:basedOn w:val="Normln"/>
    <w:link w:val="Zkladntext2Char"/>
    <w:uiPriority w:val="99"/>
    <w:rsid w:val="00433909"/>
    <w:rPr>
      <w:rFonts w:cs="Arial"/>
      <w:color w:val="FF990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328E0"/>
    <w:rPr>
      <w:rFonts w:ascii="Arial" w:hAnsi="Arial" w:cs="Times New Roman"/>
      <w:sz w:val="20"/>
      <w:szCs w:val="20"/>
    </w:rPr>
  </w:style>
  <w:style w:type="character" w:customStyle="1" w:styleId="platne1">
    <w:name w:val="platne1"/>
    <w:basedOn w:val="Standardnpsmoodstavce"/>
    <w:uiPriority w:val="99"/>
    <w:rsid w:val="00433909"/>
    <w:rPr>
      <w:rFonts w:cs="Times New Roman"/>
    </w:rPr>
  </w:style>
  <w:style w:type="character" w:styleId="Hypertextovodkaz">
    <w:name w:val="Hyperlink"/>
    <w:basedOn w:val="Standardnpsmoodstavce"/>
    <w:uiPriority w:val="99"/>
    <w:rsid w:val="0043390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433909"/>
    <w:rPr>
      <w:rFonts w:cs="Times New Roman"/>
      <w:b/>
      <w:color w:val="000000"/>
      <w:u w:val="none"/>
    </w:rPr>
  </w:style>
  <w:style w:type="paragraph" w:styleId="Zpat">
    <w:name w:val="footer"/>
    <w:basedOn w:val="Normln"/>
    <w:link w:val="ZpatChar"/>
    <w:uiPriority w:val="99"/>
    <w:rsid w:val="00EE57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328E0"/>
    <w:rPr>
      <w:rFonts w:ascii="Arial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EE570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62B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28E0"/>
    <w:rPr>
      <w:rFonts w:cs="Times New Roman"/>
      <w:sz w:val="2"/>
    </w:rPr>
  </w:style>
  <w:style w:type="paragraph" w:styleId="Prosttext">
    <w:name w:val="Plain Text"/>
    <w:basedOn w:val="Normln"/>
    <w:link w:val="ProsttextChar"/>
    <w:uiPriority w:val="99"/>
    <w:rsid w:val="00157E5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328E0"/>
    <w:rPr>
      <w:rFonts w:ascii="Courier New" w:hAnsi="Courier New" w:cs="Courier New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B10A56"/>
    <w:pPr>
      <w:ind w:left="708"/>
    </w:pPr>
  </w:style>
  <w:style w:type="character" w:styleId="Siln">
    <w:name w:val="Strong"/>
    <w:basedOn w:val="Standardnpsmoodstavce"/>
    <w:uiPriority w:val="99"/>
    <w:qFormat/>
    <w:locked/>
    <w:rsid w:val="00B31786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rsid w:val="00F81DC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81DC8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81DC8"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81D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81DC8"/>
    <w:rPr>
      <w:rFonts w:ascii="Arial" w:hAnsi="Arial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B852E7"/>
    <w:rPr>
      <w:color w:val="808080"/>
    </w:rPr>
  </w:style>
  <w:style w:type="paragraph" w:customStyle="1" w:styleId="slovn">
    <w:name w:val="Číslování"/>
    <w:basedOn w:val="Odstavecseseznamem"/>
    <w:qFormat/>
    <w:rsid w:val="001569BC"/>
    <w:pPr>
      <w:numPr>
        <w:ilvl w:val="1"/>
        <w:numId w:val="46"/>
      </w:numPr>
      <w:spacing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nekslovn">
    <w:name w:val="Článek číslování"/>
    <w:next w:val="slovn"/>
    <w:qFormat/>
    <w:rsid w:val="001569BC"/>
    <w:pPr>
      <w:numPr>
        <w:numId w:val="46"/>
      </w:numPr>
      <w:tabs>
        <w:tab w:val="clear" w:pos="4254"/>
        <w:tab w:val="num" w:pos="567"/>
      </w:tabs>
      <w:spacing w:before="360" w:after="120"/>
      <w:ind w:left="0"/>
      <w:jc w:val="center"/>
    </w:pPr>
    <w:rPr>
      <w:rFonts w:ascii="Calibri" w:eastAsia="Calibri" w:hAnsi="Calibri"/>
      <w:b/>
      <w:lang w:eastAsia="en-US"/>
    </w:rPr>
  </w:style>
  <w:style w:type="paragraph" w:styleId="Revize">
    <w:name w:val="Revision"/>
    <w:hidden/>
    <w:uiPriority w:val="99"/>
    <w:semiHidden/>
    <w:rsid w:val="00FD57C5"/>
    <w:rPr>
      <w:rFonts w:ascii="Arial" w:hAnsi="Arial"/>
      <w:sz w:val="20"/>
      <w:szCs w:val="20"/>
    </w:rPr>
  </w:style>
  <w:style w:type="paragraph" w:customStyle="1" w:styleId="Odstavec0">
    <w:name w:val="Odstavec0"/>
    <w:basedOn w:val="Normln"/>
    <w:rsid w:val="00482A7F"/>
    <w:pPr>
      <w:tabs>
        <w:tab w:val="left" w:pos="709"/>
      </w:tabs>
      <w:spacing w:before="120"/>
      <w:ind w:left="737" w:hanging="737"/>
      <w:jc w:val="both"/>
    </w:pPr>
    <w:rPr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63E7"/>
    <w:rPr>
      <w:rFonts w:ascii="Arial" w:hAnsi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7A3F37"/>
    <w:pPr>
      <w:keepNext/>
      <w:spacing w:before="240" w:after="60"/>
      <w:outlineLvl w:val="0"/>
    </w:pPr>
    <w:rPr>
      <w:rFonts w:cs="Arial"/>
      <w:b/>
      <w:bCs/>
      <w:color w:val="000080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7A3F37"/>
    <w:pPr>
      <w:keepNext/>
      <w:spacing w:before="240" w:after="60"/>
      <w:outlineLvl w:val="1"/>
    </w:pPr>
    <w:rPr>
      <w:rFonts w:cs="Arial"/>
      <w:bCs/>
      <w:iCs/>
      <w:color w:val="000080"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7A3F37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7A3F37"/>
    <w:pPr>
      <w:keepNext/>
      <w:outlineLvl w:val="3"/>
    </w:pPr>
    <w:rPr>
      <w:rFonts w:cs="Arial"/>
      <w:sz w:val="2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328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328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328E0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328E0"/>
    <w:rPr>
      <w:rFonts w:ascii="Calibri" w:hAnsi="Calibri" w:cs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7A3F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328E0"/>
    <w:rPr>
      <w:rFonts w:ascii="Arial" w:hAnsi="Arial" w:cs="Times New Roman"/>
      <w:sz w:val="20"/>
      <w:szCs w:val="20"/>
    </w:rPr>
  </w:style>
  <w:style w:type="character" w:customStyle="1" w:styleId="spis">
    <w:name w:val="spis"/>
    <w:basedOn w:val="Standardnpsmoodstavce"/>
    <w:uiPriority w:val="99"/>
    <w:rsid w:val="007A3F37"/>
    <w:rPr>
      <w:rFonts w:ascii="Arial" w:hAnsi="Arial" w:cs="Times New Roman"/>
      <w:sz w:val="16"/>
    </w:rPr>
  </w:style>
  <w:style w:type="paragraph" w:styleId="Zkladntext2">
    <w:name w:val="Body Text 2"/>
    <w:basedOn w:val="Normln"/>
    <w:link w:val="Zkladntext2Char"/>
    <w:uiPriority w:val="99"/>
    <w:rsid w:val="00433909"/>
    <w:rPr>
      <w:rFonts w:cs="Arial"/>
      <w:color w:val="FF990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328E0"/>
    <w:rPr>
      <w:rFonts w:ascii="Arial" w:hAnsi="Arial" w:cs="Times New Roman"/>
      <w:sz w:val="20"/>
      <w:szCs w:val="20"/>
    </w:rPr>
  </w:style>
  <w:style w:type="character" w:customStyle="1" w:styleId="platne1">
    <w:name w:val="platne1"/>
    <w:basedOn w:val="Standardnpsmoodstavce"/>
    <w:uiPriority w:val="99"/>
    <w:rsid w:val="00433909"/>
    <w:rPr>
      <w:rFonts w:cs="Times New Roman"/>
    </w:rPr>
  </w:style>
  <w:style w:type="character" w:styleId="Hypertextovodkaz">
    <w:name w:val="Hyperlink"/>
    <w:basedOn w:val="Standardnpsmoodstavce"/>
    <w:uiPriority w:val="99"/>
    <w:rsid w:val="0043390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433909"/>
    <w:rPr>
      <w:rFonts w:cs="Times New Roman"/>
      <w:b/>
      <w:color w:val="000000"/>
      <w:u w:val="none"/>
    </w:rPr>
  </w:style>
  <w:style w:type="paragraph" w:styleId="Zpat">
    <w:name w:val="footer"/>
    <w:basedOn w:val="Normln"/>
    <w:link w:val="ZpatChar"/>
    <w:uiPriority w:val="99"/>
    <w:rsid w:val="00EE57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328E0"/>
    <w:rPr>
      <w:rFonts w:ascii="Arial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EE570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62B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28E0"/>
    <w:rPr>
      <w:rFonts w:cs="Times New Roman"/>
      <w:sz w:val="2"/>
    </w:rPr>
  </w:style>
  <w:style w:type="paragraph" w:styleId="Prosttext">
    <w:name w:val="Plain Text"/>
    <w:basedOn w:val="Normln"/>
    <w:link w:val="ProsttextChar"/>
    <w:uiPriority w:val="99"/>
    <w:rsid w:val="00157E5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328E0"/>
    <w:rPr>
      <w:rFonts w:ascii="Courier New" w:hAnsi="Courier New" w:cs="Courier New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B10A56"/>
    <w:pPr>
      <w:ind w:left="708"/>
    </w:pPr>
  </w:style>
  <w:style w:type="character" w:styleId="Siln">
    <w:name w:val="Strong"/>
    <w:basedOn w:val="Standardnpsmoodstavce"/>
    <w:uiPriority w:val="99"/>
    <w:qFormat/>
    <w:locked/>
    <w:rsid w:val="00B31786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rsid w:val="00F81DC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81DC8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81DC8"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81D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81DC8"/>
    <w:rPr>
      <w:rFonts w:ascii="Arial" w:hAnsi="Arial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B852E7"/>
    <w:rPr>
      <w:color w:val="808080"/>
    </w:rPr>
  </w:style>
  <w:style w:type="paragraph" w:customStyle="1" w:styleId="slovn">
    <w:name w:val="Číslování"/>
    <w:basedOn w:val="Odstavecseseznamem"/>
    <w:qFormat/>
    <w:rsid w:val="001569BC"/>
    <w:pPr>
      <w:numPr>
        <w:ilvl w:val="1"/>
        <w:numId w:val="46"/>
      </w:numPr>
      <w:spacing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nekslovn">
    <w:name w:val="Článek číslování"/>
    <w:next w:val="slovn"/>
    <w:qFormat/>
    <w:rsid w:val="001569BC"/>
    <w:pPr>
      <w:numPr>
        <w:numId w:val="46"/>
      </w:numPr>
      <w:tabs>
        <w:tab w:val="clear" w:pos="4254"/>
        <w:tab w:val="num" w:pos="567"/>
      </w:tabs>
      <w:spacing w:before="360" w:after="120"/>
      <w:ind w:left="0"/>
      <w:jc w:val="center"/>
    </w:pPr>
    <w:rPr>
      <w:rFonts w:ascii="Calibri" w:eastAsia="Calibri" w:hAnsi="Calibri"/>
      <w:b/>
      <w:lang w:eastAsia="en-US"/>
    </w:rPr>
  </w:style>
  <w:style w:type="paragraph" w:styleId="Revize">
    <w:name w:val="Revision"/>
    <w:hidden/>
    <w:uiPriority w:val="99"/>
    <w:semiHidden/>
    <w:rsid w:val="00FD57C5"/>
    <w:rPr>
      <w:rFonts w:ascii="Arial" w:hAnsi="Arial"/>
      <w:sz w:val="20"/>
      <w:szCs w:val="20"/>
    </w:rPr>
  </w:style>
  <w:style w:type="paragraph" w:customStyle="1" w:styleId="Odstavec0">
    <w:name w:val="Odstavec0"/>
    <w:basedOn w:val="Normln"/>
    <w:rsid w:val="00482A7F"/>
    <w:pPr>
      <w:tabs>
        <w:tab w:val="left" w:pos="709"/>
      </w:tabs>
      <w:spacing w:before="120"/>
      <w:ind w:left="737" w:hanging="737"/>
      <w:jc w:val="both"/>
    </w:pPr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7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info@kasten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KASTEN\INTEGROVANY%20SYSTEM%20QMS\SYSTEM%20QMS\FORMULARE\VZORY%20SMLUV%20O%20DILO\2017.1%20KASTEN%20SOD%20investorsk&#225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995A2DE59984C20ADDD2764C79D4E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B6F5-960F-4522-93A0-D6C10A982FBE}"/>
      </w:docPartPr>
      <w:docPartBody>
        <w:p w:rsidR="00591599" w:rsidRDefault="00DA03C5">
          <w:pPr>
            <w:pStyle w:val="A995A2DE59984C20ADDD2764C79D4EDE"/>
          </w:pPr>
          <w:r w:rsidRPr="002963A7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3C5"/>
    <w:rsid w:val="00591599"/>
    <w:rsid w:val="00DA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995A2DE59984C20ADDD2764C79D4EDE">
    <w:name w:val="A995A2DE59984C20ADDD2764C79D4E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995A2DE59984C20ADDD2764C79D4EDE">
    <w:name w:val="A995A2DE59984C20ADDD2764C79D4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" ma:contentTypeID="0x010100C6356FD1C863D748B6F7ACE4BBC4C2EA0076E218DE216B6B4C8A2AC54F3F18737E" ma:contentTypeVersion="6" ma:contentTypeDescription="Vytvořit nový dokument Řízené dokumentace." ma:contentTypeScope="" ma:versionID="d3b844779110c07f6f46c77345dc048f">
  <xsd:schema xmlns:xsd="http://www.w3.org/2001/XMLSchema" xmlns:xs="http://www.w3.org/2001/XMLSchema" xmlns:p="http://schemas.microsoft.com/office/2006/metadata/properties" xmlns:ns1="http://schemas.microsoft.com/sharepoint/v3" xmlns:ns2="$ListId:CD;" xmlns:ns3="877bb14f-7385-4eac-b113-dc1c9d9ef946" targetNamespace="http://schemas.microsoft.com/office/2006/metadata/properties" ma:root="true" ma:fieldsID="4e43640ad97b7f84164d1dbbc6ffa4d3" ns1:_="" ns2:_="" ns3:_="">
    <xsd:import namespace="http://schemas.microsoft.com/sharepoint/v3"/>
    <xsd:import namespace="$ListId:CD;"/>
    <xsd:import namespace="877bb14f-7385-4eac-b113-dc1c9d9ef946"/>
    <xsd:element name="properties">
      <xsd:complexType>
        <xsd:sequence>
          <xsd:element name="documentManagement">
            <xsd:complexType>
              <xsd:all>
                <xsd:element ref="ns1:Rozdelovnik" minOccurs="0"/>
                <xsd:element ref="ns1:Archived" minOccurs="0"/>
                <xsd:element ref="ns1:RDAttachments" minOccurs="0"/>
                <xsd:element ref="ns1:DocumentLink" minOccurs="0"/>
                <xsd:element ref="ns2:CDVersion" minOccurs="0"/>
                <xsd:element ref="ns2:CDModifiedBy" minOccurs="0"/>
                <xsd:element ref="ns2:CDModified" minOccurs="0"/>
                <xsd:element ref="ns2:CDCreatedBy" minOccurs="0"/>
                <xsd:element ref="ns2:CDCreated" minOccurs="0"/>
                <xsd:element ref="ns2:CDDistributionList" minOccurs="0"/>
                <xsd:element ref="ns2:CDAttachments" minOccurs="0"/>
                <xsd:element ref="ns2:CDRelatedDocuments" minOccurs="0"/>
                <xsd:element ref="ns2:CDDocumentName" minOccurs="0"/>
                <xsd:element ref="ns2:CDApprovalStatus" minOccurs="0"/>
                <xsd:element ref="ns2:CDApprovedBy" minOccurs="0"/>
                <xsd:element ref="ns2:CDApproved" minOccurs="0"/>
                <xsd:element ref="ns2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zdelovnik" ma:index="8" nillable="true" ma:displayName="Rozdělovník" ma:internalName="Rozdelovnik">
      <xsd:simpleType>
        <xsd:restriction base="dms:Unknown"/>
      </xsd:simpleType>
    </xsd:element>
    <xsd:element name="Archived" ma:index="9" nillable="true" ma:displayName="Archivováno" ma:internalName="Archived">
      <xsd:simpleType>
        <xsd:restriction base="dms:Boolean"/>
      </xsd:simpleType>
    </xsd:element>
    <xsd:element name="RDAttachments" ma:index="10" nillable="true" ma:displayName="Přílohy" ma:internalName="RDAttachments">
      <xsd:simpleType>
        <xsd:restriction base="dms:Unknown"/>
      </xsd:simpleType>
    </xsd:element>
    <xsd:element name="DocumentLink" ma:index="11" nillable="true" ma:displayName="Související dokumenty" ma:internalName="DocumentLink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12" nillable="true" ma:displayName="Verze" ma:internalName="CDVersion" ma:readOnly="true">
      <xsd:simpleType>
        <xsd:restriction base="dms:Text"/>
      </xsd:simpleType>
    </xsd:element>
    <xsd:element name="CDModifiedBy" ma:index="13" nillable="true" ma:displayName="Změnil" ma:internalName="CDModifiedBy" ma:readOnly="true">
      <xsd:simpleType>
        <xsd:restriction base="dms:Text"/>
      </xsd:simpleType>
    </xsd:element>
    <xsd:element name="CDModified" ma:index="14" nillable="true" ma:displayName="Změněno" ma:internalName="CDModified" ma:readOnly="true">
      <xsd:simpleType>
        <xsd:restriction base="dms:DateTime"/>
      </xsd:simpleType>
    </xsd:element>
    <xsd:element name="CDCreatedBy" ma:index="15" nillable="true" ma:displayName="Vytvořil" ma:internalName="CDCreatedBy" ma:readOnly="true">
      <xsd:simpleType>
        <xsd:restriction base="dms:Text"/>
      </xsd:simpleType>
    </xsd:element>
    <xsd:element name="CDCreated" ma:index="16" nillable="true" ma:displayName="Vytvořeno" ma:internalName="CDCreated" ma:readOnly="true">
      <xsd:simpleType>
        <xsd:restriction base="dms:DateTime"/>
      </xsd:simpleType>
    </xsd:element>
    <xsd:element name="CDDistributionList" ma:index="17" nillable="true" ma:displayName="Rozdělovník" ma:internalName="CDDistributionList" ma:readOnly="true">
      <xsd:simpleType>
        <xsd:restriction base="dms:Note">
          <xsd:maxLength value="255"/>
        </xsd:restriction>
      </xsd:simpleType>
    </xsd:element>
    <xsd:element name="CDAttachments" ma:index="18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19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20" nillable="true" ma:displayName="Název" ma:internalName="CDDocumentName" ma:readOnly="true">
      <xsd:simpleType>
        <xsd:restriction base="dms:Text"/>
      </xsd:simpleType>
    </xsd:element>
    <xsd:element name="CDApprovalStatus" ma:index="21" nillable="true" ma:displayName="Stav schválení" ma:internalName="CDApprovalStatus" ma:readOnly="true">
      <xsd:simpleType>
        <xsd:restriction base="dms:Text"/>
      </xsd:simpleType>
    </xsd:element>
    <xsd:element name="CDApprovedBy" ma:index="22" nillable="true" ma:displayName="Schválil" ma:internalName="CDApprovedBy" ma:readOnly="true">
      <xsd:simpleType>
        <xsd:restriction base="dms:Note">
          <xsd:maxLength value="255"/>
        </xsd:restriction>
      </xsd:simpleType>
    </xsd:element>
    <xsd:element name="CDApproved" ma:index="23" nillable="true" ma:displayName="Schváleno" ma:internalName="CDApproved" ma:readOnly="true">
      <xsd:simpleType>
        <xsd:restriction base="dms:DateTime"/>
      </xsd:simpleType>
    </xsd:element>
    <xsd:element name="CDLastApprovedBy" ma:index="24" nillable="true" ma:displayName="Schválil (poslední schvalovatel)" ma:internalName="CDLastApprovedBy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bb14f-7385-4eac-b113-dc1c9d9ef946" elementFormDefault="qualified">
    <xsd:import namespace="http://schemas.microsoft.com/office/2006/documentManagement/types"/>
    <xsd:import namespace="http://schemas.microsoft.com/office/infopath/2007/PartnerControls"/>
    <xsd:element name="CDRevisingDisplay" ma:index="27" nillable="true" ma:displayName="Revidující" ma:internalName="CDRevisingDisplay" ma:readOnly="true">
      <xsd:simpleType>
        <xsd:restriction base="dms:Note">
          <xsd:maxLength value="255"/>
        </xsd:restriction>
      </xsd:simpleType>
    </xsd:element>
    <xsd:element name="CDValidFromMajorVersion" ma:index="28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29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30" nillable="true" ma:displayName="Datum poslední revize" ma:internalName="CDLastRevision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d xmlns="http://schemas.microsoft.com/sharepoint/v3">false</Archived>
    <DocumentLink xmlns="http://schemas.microsoft.com/sharepoint/v3" xsi:nil="true"/>
    <RDAttachments xmlns="http://schemas.microsoft.com/sharepoint/v3" xsi:nil="true"/>
    <Rozdelovnik xmlns="http://schemas.microsoft.com/sharepoint/v3">;#False;#</Rozdelovnik>
    <CDApprovalStatus xmlns="$ListId:CD;">Schváleno</CDApprovalStatus>
    <CDDistributionList xmlns="$ListId:CD;">KASTEN\rozpoctari (KASTEN\rozpoctari), Bureš Jiří (KASTEN\bures), Sáblíková Zuzana (KASTEN\sablikova), KASTEN\stavbyvedouci (KASTEN\stavbyvedouci), KASTEN\pripravari (KASTEN\pripravari)</CDDistributionList>
    <CDDocumentName xmlns="$ListId:CD;">2014.4 KASTEN SoD investorska</CDDocumentName>
    <CDApprovedBy xmlns="$ListId:CD;" xsi:nil="true"/>
    <CDApproved xmlns="$ListId:CD;">2014-11-12T11:40:30+00:00</CDApproved>
    <CDCreatedBy xmlns="$ListId:CD;">Kocourek Aleš (KASTEN\kocourek)</CDCreatedBy>
    <CDRelatedDocuments xmlns="$ListId:CD;" xsi:nil="true"/>
    <CDLastApprovedBy xmlns="$ListId:CD;" xsi:nil="true"/>
    <CDModified xmlns="$ListId:CD;">2014-11-12T11:40:31+00:00</CDModified>
    <CDVersion xmlns="$ListId:CD;">2.0</CDVersion>
    <CDModifiedBy xmlns="$ListId:CD;">Sáblíková Zuzana (KASTEN\sablikova)</CDModifiedBy>
    <CDCreated xmlns="$ListId:CD;">2014-10-27T07:37:41+00:00</CDCreated>
    <CDAttachments xmlns="$ListId:CD;" xsi:nil="true"/>
    <CDValidFromMajorVersion xmlns="877bb14f-7385-4eac-b113-dc1c9d9ef946" xsi:nil="true"/>
    <CDValidToMajorVersion xmlns="877bb14f-7385-4eac-b113-dc1c9d9ef9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9A1B5-16A4-493A-B303-4B639A281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$ListId:CD;"/>
    <ds:schemaRef ds:uri="877bb14f-7385-4eac-b113-dc1c9d9ef9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B3403-687E-4D56-95F3-56C203D426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F6A71-383A-4AC9-8BFE-32976BFA5E5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$ListId:CD;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877bb14f-7385-4eac-b113-dc1c9d9ef946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53A693A-D5A3-4473-9F90-886A398ABD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3E5064D-D397-4545-A129-6A38C2256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2017.1 KASTEN SOD investorská</Template>
  <TotalTime>9</TotalTime>
  <Pages>14</Pages>
  <Words>6325</Words>
  <Characters>37899</Characters>
  <Application>Microsoft Office Word</Application>
  <DocSecurity>0</DocSecurity>
  <Lines>315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KASTEN spol.s r.o.</Company>
  <LinksUpToDate>false</LinksUpToDate>
  <CharactersWithSpaces>44136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Pavel Pazdera</dc:creator>
  <cp:lastModifiedBy>Pavel Pazdera</cp:lastModifiedBy>
  <cp:revision>5</cp:revision>
  <cp:lastPrinted>2018-04-26T09:24:00Z</cp:lastPrinted>
  <dcterms:created xsi:type="dcterms:W3CDTF">2018-01-24T11:58:00Z</dcterms:created>
  <dcterms:modified xsi:type="dcterms:W3CDTF">2018-04-26T09:24:00Z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0x010100C6356FD1C863D748B6F7ACE4BBC4C2EA0076E218DE216B6B4C8A2AC54F3F18737E</vt:lpwstr>
  </property>
  <property fmtid="{D5CDD505-2E9C-101B-9397-08002B2CF9AE}" pid="3" name="DocumentLink">
    <vt:lpwstr/>
  </property>
  <property fmtid="{D5CDD505-2E9C-101B-9397-08002B2CF9AE}" pid="4" name="RDAttachments">
    <vt:lpwstr/>
  </property>
  <property fmtid="{D5CDD505-2E9C-101B-9397-08002B2CF9AE}" pid="5" name="Rozdelovnik">
    <vt:lpwstr/>
  </property>
  <property fmtid="{D5CDD505-2E9C-101B-9397-08002B2CF9AE}" pid="6" name="Archived">
    <vt:lpwstr/>
  </property>
  <property fmtid="{D5CDD505-2E9C-101B-9397-08002B2CF9AE}" pid="7" name="LinkMajorVersion">
    <vt:lpwstr>1024</vt:lpwstr>
  </property>
  <property fmtid="{D5CDD505-2E9C-101B-9397-08002B2CF9AE}" pid="8" name="FolderOrDocument">
    <vt:lpwstr>0</vt:lpwstr>
  </property>
  <property fmtid="{D5CDD505-2E9C-101B-9397-08002B2CF9AE}" pid="9" name="Draft">
    <vt:lpwstr>;#0;#</vt:lpwstr>
  </property>
</Properties>
</file>